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989E" w14:textId="77777777" w:rsidR="00142AE7" w:rsidRPr="00BD0CAF" w:rsidRDefault="00D965CE" w:rsidP="00D965CE">
      <w:pPr>
        <w:jc w:val="center"/>
        <w:rPr>
          <w:rFonts w:asciiTheme="minorHAnsi" w:hAnsiTheme="minorHAnsi" w:cs="Arial"/>
          <w:sz w:val="28"/>
        </w:rPr>
      </w:pPr>
      <w:r w:rsidRPr="00BD0CAF">
        <w:rPr>
          <w:rFonts w:asciiTheme="minorHAnsi" w:hAnsiTheme="minorHAnsi" w:cs="Arial"/>
          <w:sz w:val="28"/>
        </w:rPr>
        <w:t>Miyazaki International College</w:t>
      </w:r>
    </w:p>
    <w:p w14:paraId="70C4E034" w14:textId="77777777" w:rsidR="009B08F6" w:rsidRPr="00BD0CAF" w:rsidRDefault="00D93D35" w:rsidP="00D965CE">
      <w:pPr>
        <w:jc w:val="center"/>
        <w:rPr>
          <w:rFonts w:asciiTheme="minorHAnsi" w:hAnsiTheme="minorHAnsi" w:cs="Arial"/>
          <w:sz w:val="28"/>
        </w:rPr>
      </w:pPr>
      <w:r w:rsidRPr="00BD0CAF">
        <w:rPr>
          <w:rFonts w:asciiTheme="minorHAnsi" w:hAnsiTheme="minorHAnsi" w:cs="Arial"/>
          <w:sz w:val="28"/>
        </w:rPr>
        <w:t>Course Syllabus</w:t>
      </w:r>
    </w:p>
    <w:p w14:paraId="6995073D" w14:textId="59A16762" w:rsidR="000B0D81" w:rsidRPr="00BD0CAF" w:rsidRDefault="000C2D98" w:rsidP="00D965CE">
      <w:pPr>
        <w:jc w:val="center"/>
        <w:rPr>
          <w:rFonts w:asciiTheme="minorHAnsi" w:hAnsiTheme="minorHAnsi" w:cs="Arial"/>
          <w:sz w:val="28"/>
        </w:rPr>
      </w:pPr>
      <w:r w:rsidRPr="00BD0CAF">
        <w:rPr>
          <w:rFonts w:asciiTheme="minorHAnsi" w:hAnsiTheme="minorHAnsi" w:cs="Arial"/>
          <w:sz w:val="28"/>
        </w:rPr>
        <w:t>SPRING</w:t>
      </w:r>
      <w:r w:rsidR="000B0D81" w:rsidRPr="00BD0CAF">
        <w:rPr>
          <w:rFonts w:asciiTheme="minorHAnsi" w:hAnsiTheme="minorHAnsi" w:cs="Arial"/>
          <w:sz w:val="28"/>
        </w:rPr>
        <w:t xml:space="preserve"> SEMESTER </w:t>
      </w:r>
      <w:r w:rsidR="00A139CC" w:rsidRPr="00BD0CAF">
        <w:rPr>
          <w:rFonts w:asciiTheme="minorHAnsi" w:hAnsiTheme="minorHAnsi" w:cs="Arial"/>
          <w:sz w:val="28"/>
        </w:rPr>
        <w:t>20</w:t>
      </w:r>
      <w:r w:rsidR="003F24FE" w:rsidRPr="00BD0CAF">
        <w:rPr>
          <w:rFonts w:asciiTheme="minorHAnsi" w:hAnsiTheme="minorHAnsi" w:cs="Arial"/>
          <w:sz w:val="28"/>
        </w:rPr>
        <w:t>2</w:t>
      </w:r>
      <w:r w:rsidRPr="00BD0CAF">
        <w:rPr>
          <w:rFonts w:asciiTheme="minorHAnsi" w:hAnsiTheme="minorHAnsi" w:cs="Arial"/>
          <w:sz w:val="28"/>
        </w:rPr>
        <w:t>1</w:t>
      </w:r>
    </w:p>
    <w:p w14:paraId="4BDA2001" w14:textId="77777777" w:rsidR="00DC05D4" w:rsidRPr="00BD0CAF" w:rsidRDefault="00DC05D4" w:rsidP="009B08F6">
      <w:pPr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BD0CAF" w:rsidRPr="00BD0CAF" w14:paraId="6E0ADEF3" w14:textId="77777777" w:rsidTr="005B36FB">
        <w:tc>
          <w:tcPr>
            <w:tcW w:w="2857" w:type="dxa"/>
          </w:tcPr>
          <w:p w14:paraId="0A0A9C9C" w14:textId="42B5CBEA" w:rsidR="005B36FB" w:rsidRPr="00BD0CAF" w:rsidRDefault="002F0839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Course Title (Credits</w:t>
            </w:r>
            <w:r w:rsidR="005B36FB" w:rsidRPr="00BD0CA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28AB96E1" w:rsidR="005B36FB" w:rsidRPr="00BD0CAF" w:rsidRDefault="00142BE8" w:rsidP="00156A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SSC 102</w:t>
            </w:r>
            <w:r w:rsidR="00BC05FB" w:rsidRPr="00BD0CA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A0D8E" w:rsidRPr="00BD0CAF">
              <w:rPr>
                <w:rFonts w:asciiTheme="minorHAnsi" w:hAnsiTheme="minorHAnsi" w:cs="Arial"/>
                <w:sz w:val="22"/>
                <w:szCs w:val="22"/>
              </w:rPr>
              <w:t>Introduction to Economics</w:t>
            </w:r>
            <w:r w:rsidR="00BC05FB" w:rsidRPr="00BD0CAF">
              <w:rPr>
                <w:rFonts w:asciiTheme="minorHAnsi" w:hAnsiTheme="minorHAnsi" w:cs="Arial"/>
                <w:sz w:val="22"/>
                <w:szCs w:val="22"/>
              </w:rPr>
              <w:t xml:space="preserve"> (3 credits)</w:t>
            </w:r>
          </w:p>
        </w:tc>
      </w:tr>
      <w:tr w:rsidR="00BD0CAF" w:rsidRPr="00BD0CAF" w14:paraId="7B03E9A2" w14:textId="77777777" w:rsidTr="005B36FB">
        <w:tc>
          <w:tcPr>
            <w:tcW w:w="2857" w:type="dxa"/>
          </w:tcPr>
          <w:p w14:paraId="3217F2E2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6CF6B0B9" w:rsidR="005B36FB" w:rsidRPr="00BD0CAF" w:rsidRDefault="00C71F6A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BD0CAF" w:rsidRPr="00BD0CAF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BD0CAF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Content Teacher</w:t>
            </w:r>
          </w:p>
        </w:tc>
      </w:tr>
      <w:tr w:rsidR="00BD0CAF" w:rsidRPr="00BD0CAF" w14:paraId="059BFC14" w14:textId="77777777" w:rsidTr="005B36FB">
        <w:tc>
          <w:tcPr>
            <w:tcW w:w="2857" w:type="dxa"/>
          </w:tcPr>
          <w:p w14:paraId="22912EB4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310A299C" w:rsidR="005B36FB" w:rsidRPr="00BD0CAF" w:rsidRDefault="000C2D98" w:rsidP="00DC4D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="Arial" w:hAnsi="Arial" w:cs="Arial"/>
                <w:sz w:val="22"/>
                <w:szCs w:val="22"/>
              </w:rPr>
              <w:t>VU, Manh Tien (Ph.D.)</w:t>
            </w:r>
          </w:p>
        </w:tc>
      </w:tr>
      <w:tr w:rsidR="00BD0CAF" w:rsidRPr="00BD0CAF" w14:paraId="75093903" w14:textId="77777777" w:rsidTr="005B36FB">
        <w:tc>
          <w:tcPr>
            <w:tcW w:w="2857" w:type="dxa"/>
          </w:tcPr>
          <w:p w14:paraId="4C222F02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1C80502C" w:rsidR="005B36FB" w:rsidRPr="00BD0CAF" w:rsidRDefault="008F1419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8" w:history="1">
              <w:r w:rsidR="00CB4DDF" w:rsidRPr="005E644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mvu@sky.miyazaki-mic.ac.jp</w:t>
              </w:r>
            </w:hyperlink>
          </w:p>
        </w:tc>
      </w:tr>
      <w:tr w:rsidR="00BD0CAF" w:rsidRPr="00BD0CAF" w14:paraId="7E6A705D" w14:textId="77777777" w:rsidTr="005B36FB">
        <w:tc>
          <w:tcPr>
            <w:tcW w:w="2857" w:type="dxa"/>
          </w:tcPr>
          <w:p w14:paraId="7DDD1ABA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69D17556" w:rsidR="005B36FB" w:rsidRPr="00BD0CAF" w:rsidRDefault="00CB4DDF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1-201</w:t>
            </w:r>
            <w:r w:rsidR="001A6BBA">
              <w:rPr>
                <w:rFonts w:asciiTheme="minorHAnsi" w:hAnsiTheme="minorHAnsi" w:cs="Arial"/>
                <w:sz w:val="22"/>
                <w:szCs w:val="22"/>
              </w:rPr>
              <w:t>, 3710</w:t>
            </w:r>
          </w:p>
        </w:tc>
      </w:tr>
      <w:tr w:rsidR="00BD0CAF" w:rsidRPr="00BD0CAF" w14:paraId="1AF1C70F" w14:textId="77777777" w:rsidTr="005B36FB">
        <w:tc>
          <w:tcPr>
            <w:tcW w:w="2857" w:type="dxa"/>
          </w:tcPr>
          <w:p w14:paraId="54659C04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33958732" w:rsidR="005B36FB" w:rsidRPr="00BD0CAF" w:rsidRDefault="008248D7" w:rsidP="005507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4463">
              <w:rPr>
                <w:rFonts w:asciiTheme="minorHAnsi" w:hAnsiTheme="minorHAnsi"/>
                <w:szCs w:val="21"/>
              </w:rPr>
              <w:t>Tuesday, Thursday: 16:15-17:15; Wednesday: 10:45-11:45</w:t>
            </w:r>
          </w:p>
        </w:tc>
      </w:tr>
      <w:tr w:rsidR="00BD0CAF" w:rsidRPr="00BD0CAF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BD0CAF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Language Teacher</w:t>
            </w:r>
          </w:p>
        </w:tc>
      </w:tr>
      <w:tr w:rsidR="00BD0CAF" w:rsidRPr="00BD0CAF" w14:paraId="1210138C" w14:textId="77777777" w:rsidTr="005B36FB">
        <w:tc>
          <w:tcPr>
            <w:tcW w:w="2857" w:type="dxa"/>
          </w:tcPr>
          <w:p w14:paraId="2BFAB2ED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3F1F8615" w:rsidR="005B36FB" w:rsidRPr="00BD0CAF" w:rsidRDefault="005A3029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D0CAF">
              <w:rPr>
                <w:rFonts w:ascii="Arial" w:hAnsi="Arial" w:cs="Arial"/>
                <w:sz w:val="22"/>
                <w:szCs w:val="22"/>
              </w:rPr>
              <w:t>White, Jason (Ph.D.)</w:t>
            </w:r>
          </w:p>
        </w:tc>
      </w:tr>
      <w:tr w:rsidR="00BD0CAF" w:rsidRPr="00BD0CAF" w14:paraId="747D3C3A" w14:textId="77777777" w:rsidTr="005B36FB">
        <w:tc>
          <w:tcPr>
            <w:tcW w:w="2857" w:type="dxa"/>
          </w:tcPr>
          <w:p w14:paraId="0DCAA11A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566A3A6C" w:rsidR="005B36FB" w:rsidRPr="00BD0CAF" w:rsidRDefault="008F1419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9" w:history="1">
              <w:r w:rsidR="00CB4DDF" w:rsidRPr="005E644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jwhite@sky.miyazaki-mic.ac.jp</w:t>
              </w:r>
            </w:hyperlink>
            <w:r w:rsidR="00CB4D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D0CAF" w:rsidRPr="00BD0CAF" w14:paraId="24C145CE" w14:textId="77777777" w:rsidTr="005B36FB">
        <w:tc>
          <w:tcPr>
            <w:tcW w:w="2857" w:type="dxa"/>
          </w:tcPr>
          <w:p w14:paraId="037C861E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4105E684" w:rsidR="005B36FB" w:rsidRPr="00BD0CAF" w:rsidRDefault="001A6BBA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1-329, 3772</w:t>
            </w:r>
          </w:p>
        </w:tc>
      </w:tr>
      <w:tr w:rsidR="005B36FB" w:rsidRPr="00BD0CAF" w14:paraId="54F30523" w14:textId="77777777" w:rsidTr="005B36FB">
        <w:tc>
          <w:tcPr>
            <w:tcW w:w="2857" w:type="dxa"/>
          </w:tcPr>
          <w:p w14:paraId="259FBFC9" w14:textId="77777777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6A246628" w:rsidR="005B36FB" w:rsidRPr="00BD0CAF" w:rsidRDefault="001A6BBA" w:rsidP="005B36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14:00-17:00</w:t>
            </w:r>
          </w:p>
        </w:tc>
      </w:tr>
    </w:tbl>
    <w:p w14:paraId="0A18F94B" w14:textId="77777777" w:rsidR="00D60C5E" w:rsidRPr="00BD0CAF" w:rsidRDefault="00D60C5E" w:rsidP="009B08F6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BD0CAF" w:rsidRPr="00BD0CAF" w14:paraId="2486A068" w14:textId="77777777" w:rsidTr="00817329">
        <w:tc>
          <w:tcPr>
            <w:tcW w:w="9736" w:type="dxa"/>
            <w:gridSpan w:val="3"/>
            <w:shd w:val="clear" w:color="auto" w:fill="auto"/>
          </w:tcPr>
          <w:p w14:paraId="7B206319" w14:textId="77777777" w:rsidR="009B08F6" w:rsidRPr="00BD0CAF" w:rsidRDefault="00D362C6" w:rsidP="009B08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Course De</w:t>
            </w:r>
            <w:r w:rsidR="009B08F6" w:rsidRPr="00BD0CAF">
              <w:rPr>
                <w:rFonts w:asciiTheme="minorHAnsi" w:hAnsiTheme="minorHAnsi" w:cs="Arial"/>
                <w:sz w:val="22"/>
                <w:szCs w:val="22"/>
              </w:rPr>
              <w:t>scription:</w:t>
            </w:r>
          </w:p>
        </w:tc>
      </w:tr>
      <w:tr w:rsidR="00BD0CAF" w:rsidRPr="00BD0CAF" w14:paraId="036CAAC3" w14:textId="77777777" w:rsidTr="00817329">
        <w:tc>
          <w:tcPr>
            <w:tcW w:w="9736" w:type="dxa"/>
            <w:gridSpan w:val="3"/>
            <w:shd w:val="clear" w:color="auto" w:fill="auto"/>
          </w:tcPr>
          <w:p w14:paraId="5B3B0CF3" w14:textId="269A7477" w:rsidR="005B36FB" w:rsidRPr="00BD0CAF" w:rsidRDefault="00105C4B" w:rsidP="007F5C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Cs w:val="21"/>
              </w:rPr>
              <w:t>Introduces basic theories of economics. Topics covered may include: economics as a science; production, specialization and exchange; demand and supply; elasticity; utility; output and costs; industry structure; factor markets; business cycles; national output and macro-economic policies; market failure; and international trade.</w:t>
            </w:r>
          </w:p>
        </w:tc>
      </w:tr>
      <w:tr w:rsidR="00BD0CAF" w:rsidRPr="00BD0CAF" w14:paraId="6FC526E6" w14:textId="77777777" w:rsidTr="00817329">
        <w:tc>
          <w:tcPr>
            <w:tcW w:w="9736" w:type="dxa"/>
            <w:gridSpan w:val="3"/>
            <w:shd w:val="clear" w:color="auto" w:fill="auto"/>
          </w:tcPr>
          <w:p w14:paraId="7ADF9E34" w14:textId="44452210" w:rsidR="00F24EF5" w:rsidRPr="00BD0CAF" w:rsidRDefault="00FB3D25" w:rsidP="00C71F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="009B08F6" w:rsidRPr="00BD0CAF">
              <w:rPr>
                <w:rFonts w:asciiTheme="minorHAnsi" w:hAnsiTheme="minorHAnsi" w:cs="Arial"/>
                <w:sz w:val="22"/>
                <w:szCs w:val="22"/>
              </w:rPr>
              <w:t>Objectives:</w:t>
            </w:r>
          </w:p>
        </w:tc>
      </w:tr>
      <w:tr w:rsidR="00BD0CAF" w:rsidRPr="00BD0CAF" w14:paraId="71D84DD4" w14:textId="77777777" w:rsidTr="00817329">
        <w:tc>
          <w:tcPr>
            <w:tcW w:w="9736" w:type="dxa"/>
            <w:gridSpan w:val="3"/>
            <w:shd w:val="clear" w:color="auto" w:fill="auto"/>
          </w:tcPr>
          <w:p w14:paraId="2200429E" w14:textId="77777777" w:rsidR="00C71F6A" w:rsidRPr="00BD0CAF" w:rsidRDefault="00C71F6A" w:rsidP="00C71F6A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Upon successful completion of this course, students should be able to:</w:t>
            </w:r>
          </w:p>
          <w:p w14:paraId="7F0863CA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Explain the behavior of buyers and sellers in the market using basic economic theories</w:t>
            </w:r>
          </w:p>
          <w:p w14:paraId="7FE925A7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Explain the role of government in influencing buyer and seller behavior in the market</w:t>
            </w:r>
          </w:p>
          <w:p w14:paraId="2E567FD0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Describe basic economic theories that explain economic outcomes of the aggregate economy</w:t>
            </w:r>
          </w:p>
          <w:p w14:paraId="47722A0D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State basic economic principles that influence global trading</w:t>
            </w:r>
          </w:p>
          <w:p w14:paraId="01C40640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Recognize and analyze common economic issues which relate to individual markets and the aggregate economy</w:t>
            </w:r>
          </w:p>
          <w:p w14:paraId="58306A57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Explain economic events in individual markets and the aggregate economy using basic economic theory and tools</w:t>
            </w:r>
          </w:p>
          <w:p w14:paraId="546C6213" w14:textId="77777777" w:rsidR="00C71F6A" w:rsidRPr="00BD0CAF" w:rsidRDefault="00C71F6A" w:rsidP="00C71F6A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Outline the implications of various economic policies on individuals and on the economy</w:t>
            </w:r>
          </w:p>
          <w:p w14:paraId="5B3B3639" w14:textId="77777777" w:rsidR="00C71F6A" w:rsidRPr="00BD0CAF" w:rsidRDefault="00C71F6A" w:rsidP="00D70019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Demonstrate competence in using simple diagrams and graphs to explain economic principles and their applications.</w:t>
            </w:r>
          </w:p>
          <w:p w14:paraId="7972490D" w14:textId="099C17AE" w:rsidR="00156A10" w:rsidRPr="00BD0CAF" w:rsidRDefault="00C71F6A" w:rsidP="00D70019">
            <w:pPr>
              <w:widowControl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Appreciate how your individual decisions and actions, as a member of society, affect the economy locally, nationally and internationally.</w:t>
            </w:r>
          </w:p>
          <w:p w14:paraId="36F50BF4" w14:textId="77777777" w:rsidR="00435C5C" w:rsidRPr="00BD0CAF" w:rsidRDefault="00435C5C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0CAF" w:rsidRPr="00BD0CAF" w14:paraId="24E58BDF" w14:textId="77777777" w:rsidTr="00817329">
        <w:tc>
          <w:tcPr>
            <w:tcW w:w="9736" w:type="dxa"/>
            <w:gridSpan w:val="3"/>
            <w:shd w:val="clear" w:color="auto" w:fill="auto"/>
          </w:tcPr>
          <w:p w14:paraId="122EB514" w14:textId="0512C1E2" w:rsidR="005B36FB" w:rsidRPr="00BD0CAF" w:rsidRDefault="005B36FB" w:rsidP="005B36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BD0CAF" w:rsidRPr="00BD0CAF" w14:paraId="0E4823C9" w14:textId="77777777" w:rsidTr="005B36FB">
        <w:tc>
          <w:tcPr>
            <w:tcW w:w="1570" w:type="dxa"/>
            <w:shd w:val="clear" w:color="auto" w:fill="auto"/>
          </w:tcPr>
          <w:p w14:paraId="1533A80E" w14:textId="77777777" w:rsidR="005B36FB" w:rsidRPr="00BD0CAF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BD0CAF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BD0CAF" w:rsidRDefault="005B36FB" w:rsidP="005B36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Content/Activities</w:t>
            </w:r>
          </w:p>
        </w:tc>
      </w:tr>
      <w:tr w:rsidR="00BD0CAF" w:rsidRPr="00BD0CAF" w14:paraId="2D29A405" w14:textId="77777777" w:rsidTr="005B36FB">
        <w:tc>
          <w:tcPr>
            <w:tcW w:w="1570" w:type="dxa"/>
            <w:shd w:val="clear" w:color="auto" w:fill="auto"/>
          </w:tcPr>
          <w:p w14:paraId="00918B86" w14:textId="0561C26E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6AA23B51" w14:textId="126CA7CB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one: Introduction to the course</w:t>
            </w:r>
          </w:p>
        </w:tc>
        <w:tc>
          <w:tcPr>
            <w:tcW w:w="5151" w:type="dxa"/>
            <w:shd w:val="clear" w:color="auto" w:fill="auto"/>
          </w:tcPr>
          <w:p w14:paraId="3A61ABB4" w14:textId="77777777" w:rsid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Self-introduction</w:t>
            </w:r>
          </w:p>
          <w:p w14:paraId="6D6DC234" w14:textId="5F221A8E" w:rsidR="00182D4B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Course introduction</w:t>
            </w:r>
          </w:p>
          <w:p w14:paraId="6CCA6FA3" w14:textId="26C02C38" w:rsidR="00182D4B" w:rsidRPr="00BD0CAF" w:rsidRDefault="00182D4B" w:rsidP="00216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of the syllabus</w:t>
            </w:r>
          </w:p>
        </w:tc>
      </w:tr>
      <w:tr w:rsidR="00BD0CAF" w:rsidRPr="00BD0CAF" w14:paraId="46969A35" w14:textId="77777777" w:rsidTr="005B36FB">
        <w:tc>
          <w:tcPr>
            <w:tcW w:w="1570" w:type="dxa"/>
            <w:shd w:val="clear" w:color="auto" w:fill="auto"/>
          </w:tcPr>
          <w:p w14:paraId="31862B8F" w14:textId="356D2667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0341DB54" w14:textId="376710E4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07FFBBA5" w14:textId="55902C0D" w:rsidR="00182D4B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Vocabulary work</w:t>
            </w:r>
          </w:p>
          <w:p w14:paraId="16F6CF88" w14:textId="17CADE5E" w:rsid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How to study</w:t>
            </w:r>
          </w:p>
          <w:p w14:paraId="5CC17C49" w14:textId="4A5DF5A5" w:rsid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Discussion: Who are billionaires?</w:t>
            </w:r>
          </w:p>
          <w:p w14:paraId="11A5A904" w14:textId="4C6DCC52" w:rsid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Reading and discussion: </w:t>
            </w:r>
            <w:r w:rsidRPr="00BD0CAF">
              <w:rPr>
                <w:rFonts w:asciiTheme="minorHAnsi" w:hAnsiTheme="minorHAnsi" w:cs="Arial"/>
                <w:sz w:val="24"/>
              </w:rPr>
              <w:t>What is Economics?</w:t>
            </w:r>
          </w:p>
          <w:p w14:paraId="1087D8D8" w14:textId="644BC36B" w:rsidR="00182D4B" w:rsidRPr="002165D0" w:rsidRDefault="002165D0" w:rsidP="002165D0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Scarcity</w:t>
            </w:r>
            <w:r w:rsidR="00182D4B" w:rsidRPr="00BD0CAF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BD0CAF" w:rsidRPr="00BD0CAF" w14:paraId="4CD60897" w14:textId="77777777" w:rsidTr="005B36FB">
        <w:tc>
          <w:tcPr>
            <w:tcW w:w="1570" w:type="dxa"/>
            <w:shd w:val="clear" w:color="auto" w:fill="auto"/>
          </w:tcPr>
          <w:p w14:paraId="1AA6B587" w14:textId="206B9EA8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088EC075" w14:textId="5BB2574A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6AD31F35" w14:textId="20222F00" w:rsid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Review</w:t>
            </w:r>
          </w:p>
          <w:p w14:paraId="63CB9DED" w14:textId="1F5F32F0" w:rsidR="00182D4B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Vocabulary and </w:t>
            </w:r>
            <w:r w:rsidR="00182D4B" w:rsidRPr="00BD0CAF">
              <w:rPr>
                <w:rFonts w:asciiTheme="minorHAnsi" w:hAnsiTheme="minorHAnsi" w:cs="Arial"/>
                <w:sz w:val="24"/>
              </w:rPr>
              <w:t>Reading: What is Economics?</w:t>
            </w:r>
          </w:p>
          <w:p w14:paraId="77F9E1F0" w14:textId="2CC023F9" w:rsidR="001F4C04" w:rsidRPr="002165D0" w:rsidRDefault="001F4C04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165D0">
              <w:rPr>
                <w:rFonts w:asciiTheme="minorHAnsi" w:hAnsiTheme="minorHAnsi" w:cs="Arial"/>
                <w:sz w:val="24"/>
              </w:rPr>
              <w:t>Opportunity cost</w:t>
            </w:r>
          </w:p>
          <w:p w14:paraId="6779F5C2" w14:textId="3B17DB10" w:rsidR="00182D4B" w:rsidRPr="002165D0" w:rsidRDefault="002165D0" w:rsidP="002165D0">
            <w:pPr>
              <w:jc w:val="left"/>
              <w:rPr>
                <w:rFonts w:asciiTheme="minorHAnsi" w:hAnsiTheme="minorHAnsi" w:cs="Arial"/>
                <w:color w:val="FF0000"/>
                <w:sz w:val="24"/>
              </w:rPr>
            </w:pPr>
            <w:r w:rsidRPr="002165D0">
              <w:rPr>
                <w:rFonts w:asciiTheme="minorHAnsi" w:hAnsiTheme="minorHAnsi" w:cs="Arial"/>
                <w:sz w:val="24"/>
              </w:rPr>
              <w:t>Group discussion</w:t>
            </w:r>
          </w:p>
        </w:tc>
      </w:tr>
      <w:tr w:rsidR="00BD0CAF" w:rsidRPr="00BD0CAF" w14:paraId="44C8DF24" w14:textId="77777777" w:rsidTr="005B36FB">
        <w:tc>
          <w:tcPr>
            <w:tcW w:w="1570" w:type="dxa"/>
            <w:shd w:val="clear" w:color="auto" w:fill="auto"/>
          </w:tcPr>
          <w:p w14:paraId="4A145F06" w14:textId="7FAA598E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0A8E3EAD" w14:textId="453A9F7C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339E1304" w14:textId="77777777" w:rsidR="002165D0" w:rsidRDefault="002165D0" w:rsidP="002165D0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Review</w:t>
            </w:r>
          </w:p>
          <w:p w14:paraId="524C48E8" w14:textId="77777777" w:rsidR="002165D0" w:rsidRDefault="002165D0" w:rsidP="002165D0">
            <w:pPr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Vocabulary and </w:t>
            </w:r>
            <w:r w:rsidRPr="00BD0CAF">
              <w:rPr>
                <w:rFonts w:asciiTheme="minorHAnsi" w:hAnsiTheme="minorHAnsi" w:cs="Arial"/>
                <w:sz w:val="24"/>
              </w:rPr>
              <w:t>Reading: What is Economics?</w:t>
            </w:r>
          </w:p>
          <w:p w14:paraId="0367A7BE" w14:textId="4C9CBB50" w:rsidR="008917D8" w:rsidRPr="002165D0" w:rsidRDefault="002165D0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165D0">
              <w:rPr>
                <w:rFonts w:asciiTheme="minorHAnsi" w:hAnsiTheme="minorHAnsi" w:cs="Arial"/>
                <w:sz w:val="24"/>
              </w:rPr>
              <w:t>What are macro and micro?</w:t>
            </w:r>
          </w:p>
          <w:p w14:paraId="0E072FFE" w14:textId="6A05721D" w:rsidR="00182D4B" w:rsidRPr="002165D0" w:rsidRDefault="001434F7" w:rsidP="001434F7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2165D0">
              <w:rPr>
                <w:rFonts w:asciiTheme="minorHAnsi" w:hAnsiTheme="minorHAnsi" w:cs="Arial"/>
                <w:sz w:val="24"/>
              </w:rPr>
              <w:t xml:space="preserve">Project </w:t>
            </w:r>
            <w:r w:rsidR="002165D0">
              <w:rPr>
                <w:rFonts w:asciiTheme="minorHAnsi" w:hAnsiTheme="minorHAnsi" w:cs="Arial"/>
                <w:sz w:val="24"/>
              </w:rPr>
              <w:t>and group discussion</w:t>
            </w:r>
            <w:r w:rsidR="0049249C" w:rsidRPr="002165D0">
              <w:rPr>
                <w:rFonts w:asciiTheme="minorHAnsi" w:hAnsiTheme="minorHAnsi" w:cs="Arial"/>
                <w:sz w:val="24"/>
              </w:rPr>
              <w:t xml:space="preserve">: </w:t>
            </w:r>
            <w:r w:rsidR="00002E7A">
              <w:rPr>
                <w:rFonts w:asciiTheme="minorHAnsi" w:hAnsiTheme="minorHAnsi" w:cs="Arial"/>
                <w:sz w:val="24"/>
              </w:rPr>
              <w:t>Let’s plan</w:t>
            </w:r>
            <w:r w:rsidR="002165D0" w:rsidRPr="002165D0">
              <w:rPr>
                <w:rFonts w:asciiTheme="minorHAnsi" w:hAnsiTheme="minorHAnsi" w:cs="Arial"/>
                <w:sz w:val="24"/>
              </w:rPr>
              <w:t xml:space="preserve"> to</w:t>
            </w:r>
            <w:r w:rsidR="0049249C" w:rsidRPr="002165D0">
              <w:rPr>
                <w:rFonts w:asciiTheme="minorHAnsi" w:hAnsiTheme="minorHAnsi" w:cs="Arial"/>
                <w:sz w:val="24"/>
              </w:rPr>
              <w:t xml:space="preserve"> go to</w:t>
            </w:r>
            <w:r w:rsidR="002165D0" w:rsidRPr="002165D0">
              <w:rPr>
                <w:rFonts w:asciiTheme="minorHAnsi" w:hAnsiTheme="minorHAnsi" w:cs="Arial"/>
                <w:sz w:val="24"/>
              </w:rPr>
              <w:t xml:space="preserve"> the</w:t>
            </w:r>
            <w:r w:rsidR="0049249C" w:rsidRPr="002165D0">
              <w:rPr>
                <w:rFonts w:asciiTheme="minorHAnsi" w:hAnsiTheme="minorHAnsi" w:cs="Arial"/>
                <w:sz w:val="24"/>
              </w:rPr>
              <w:t xml:space="preserve"> </w:t>
            </w:r>
            <w:r w:rsidR="002165D0">
              <w:rPr>
                <w:rFonts w:asciiTheme="minorHAnsi" w:hAnsiTheme="minorHAnsi" w:cs="Arial"/>
                <w:sz w:val="24"/>
              </w:rPr>
              <w:t>Universal Studio of Japan</w:t>
            </w:r>
          </w:p>
        </w:tc>
      </w:tr>
      <w:tr w:rsidR="00BD0CAF" w:rsidRPr="00BD0CAF" w14:paraId="35111AC7" w14:textId="77777777" w:rsidTr="005B36FB">
        <w:tc>
          <w:tcPr>
            <w:tcW w:w="1570" w:type="dxa"/>
            <w:shd w:val="clear" w:color="auto" w:fill="auto"/>
          </w:tcPr>
          <w:p w14:paraId="692546EF" w14:textId="124FCCE4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14:paraId="561F3D61" w14:textId="1A73EED8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6C9E87CB" w14:textId="5E471205" w:rsidR="00182D4B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Video: Price </w:t>
            </w:r>
            <w:r w:rsidR="00DC7D22">
              <w:rPr>
                <w:rFonts w:asciiTheme="minorHAnsi" w:hAnsiTheme="minorHAnsi" w:cs="Arial"/>
                <w:sz w:val="24"/>
              </w:rPr>
              <w:t>…</w:t>
            </w:r>
          </w:p>
          <w:p w14:paraId="07828410" w14:textId="18CC60D9" w:rsidR="00182D4B" w:rsidRPr="00BD0CAF" w:rsidRDefault="00182D4B" w:rsidP="00216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Vocabulary work &amp; listening</w:t>
            </w:r>
          </w:p>
        </w:tc>
      </w:tr>
      <w:tr w:rsidR="00BD0CAF" w:rsidRPr="00BD0CAF" w14:paraId="36F33C7A" w14:textId="77777777" w:rsidTr="005B36FB">
        <w:tc>
          <w:tcPr>
            <w:tcW w:w="1570" w:type="dxa"/>
            <w:shd w:val="clear" w:color="auto" w:fill="auto"/>
          </w:tcPr>
          <w:p w14:paraId="6C3D0A46" w14:textId="73AC2019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14:paraId="7CC0124B" w14:textId="2D5852EC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two: Basic concepts</w:t>
            </w:r>
          </w:p>
        </w:tc>
        <w:tc>
          <w:tcPr>
            <w:tcW w:w="5151" w:type="dxa"/>
            <w:shd w:val="clear" w:color="auto" w:fill="auto"/>
          </w:tcPr>
          <w:p w14:paraId="3071FAAE" w14:textId="5F79855F" w:rsidR="00182D4B" w:rsidRPr="00BD0CAF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Video: Price </w:t>
            </w:r>
            <w:r w:rsidR="00DC7D22">
              <w:rPr>
                <w:rFonts w:asciiTheme="minorHAnsi" w:hAnsiTheme="minorHAnsi" w:cs="Arial"/>
                <w:sz w:val="24"/>
              </w:rPr>
              <w:t>…</w:t>
            </w:r>
          </w:p>
          <w:p w14:paraId="6F8AB29E" w14:textId="1FAAC1F9" w:rsidR="00182D4B" w:rsidRPr="00BD0CAF" w:rsidRDefault="00182D4B" w:rsidP="002165D0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Vocabulary work &amp; listening</w:t>
            </w:r>
          </w:p>
        </w:tc>
      </w:tr>
      <w:tr w:rsidR="00BD0CAF" w:rsidRPr="00BD0CAF" w14:paraId="39598E0D" w14:textId="77777777" w:rsidTr="005B36FB">
        <w:tc>
          <w:tcPr>
            <w:tcW w:w="1570" w:type="dxa"/>
            <w:shd w:val="clear" w:color="auto" w:fill="auto"/>
          </w:tcPr>
          <w:p w14:paraId="2C63EF82" w14:textId="74E04259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14:paraId="10E82A3E" w14:textId="5A5E48D1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49C205B7" w14:textId="195048C6" w:rsidR="00182D4B" w:rsidRDefault="00182D4B" w:rsidP="00182D4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assignment 1</w:t>
            </w:r>
          </w:p>
          <w:p w14:paraId="35A94219" w14:textId="5512EAF7" w:rsidR="007759DF" w:rsidRPr="002165D0" w:rsidRDefault="002165D0" w:rsidP="002165D0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Review, discussion</w:t>
            </w:r>
          </w:p>
        </w:tc>
      </w:tr>
      <w:tr w:rsidR="00BD0CAF" w:rsidRPr="00BD0CAF" w14:paraId="413B8663" w14:textId="77777777" w:rsidTr="005B36FB">
        <w:tc>
          <w:tcPr>
            <w:tcW w:w="1570" w:type="dxa"/>
            <w:shd w:val="clear" w:color="auto" w:fill="auto"/>
          </w:tcPr>
          <w:p w14:paraId="3BAB61D0" w14:textId="503952B4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14:paraId="38D44147" w14:textId="4226918B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41D91D08" w14:textId="5CAA4647" w:rsidR="00182D4B" w:rsidRPr="00BD0CAF" w:rsidRDefault="00182D4B" w:rsidP="002165D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Budget constraint tasks</w:t>
            </w:r>
          </w:p>
        </w:tc>
      </w:tr>
      <w:tr w:rsidR="00BD0CAF" w:rsidRPr="00BD0CAF" w14:paraId="0BCCF1FE" w14:textId="77777777" w:rsidTr="005B36FB">
        <w:tc>
          <w:tcPr>
            <w:tcW w:w="1570" w:type="dxa"/>
            <w:shd w:val="clear" w:color="auto" w:fill="auto"/>
          </w:tcPr>
          <w:p w14:paraId="239F4C93" w14:textId="0B570842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14:paraId="31495741" w14:textId="24E4861F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6DFA2B4D" w14:textId="77777777" w:rsidR="00182D4B" w:rsidRPr="00BD0CAF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Consumer choice</w:t>
            </w:r>
          </w:p>
          <w:p w14:paraId="65A526C3" w14:textId="315C1339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68E014FD" w14:textId="77777777" w:rsidTr="005B36FB">
        <w:tc>
          <w:tcPr>
            <w:tcW w:w="1570" w:type="dxa"/>
            <w:shd w:val="clear" w:color="auto" w:fill="auto"/>
          </w:tcPr>
          <w:p w14:paraId="506C4702" w14:textId="345A3B10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14:paraId="64ECF83B" w14:textId="0498A7FD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6F7139D9" w14:textId="4AD2D369" w:rsidR="00182D4B" w:rsidRPr="00BD0CAF" w:rsidRDefault="00EB3E34" w:rsidP="00182D4B">
            <w:pPr>
              <w:jc w:val="left"/>
              <w:rPr>
                <w:rFonts w:asciiTheme="minorHAnsi" w:hAnsiTheme="minorHAnsi" w:cs="Arial"/>
                <w:strike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</w:t>
            </w:r>
            <w:r w:rsidR="00FE128F" w:rsidRPr="00BD0CAF">
              <w:rPr>
                <w:rFonts w:asciiTheme="minorHAnsi" w:hAnsiTheme="minorHAnsi" w:cs="Arial"/>
                <w:sz w:val="24"/>
              </w:rPr>
              <w:t xml:space="preserve"> Production and cost of production</w:t>
            </w:r>
          </w:p>
          <w:p w14:paraId="71FBEDD6" w14:textId="65C528B9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68669D4C" w14:textId="77777777" w:rsidTr="005B36FB">
        <w:tc>
          <w:tcPr>
            <w:tcW w:w="1570" w:type="dxa"/>
            <w:shd w:val="clear" w:color="auto" w:fill="auto"/>
          </w:tcPr>
          <w:p w14:paraId="77921DA0" w14:textId="57B83AD1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14:paraId="3B877CA9" w14:textId="51B53632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2FED06F0" w14:textId="77777777" w:rsidR="00182D4B" w:rsidRPr="00BD0CAF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Market structures</w:t>
            </w:r>
          </w:p>
          <w:p w14:paraId="57C62AD9" w14:textId="332FF8CF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07FCD398" w14:textId="77777777" w:rsidTr="005B36FB">
        <w:tc>
          <w:tcPr>
            <w:tcW w:w="1570" w:type="dxa"/>
            <w:shd w:val="clear" w:color="auto" w:fill="auto"/>
          </w:tcPr>
          <w:p w14:paraId="43AD5DFA" w14:textId="5268EBF3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14:paraId="6CFB12D7" w14:textId="1E309F73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4A61ADE8" w14:textId="77777777" w:rsidR="00182D4B" w:rsidRPr="00BD0CAF" w:rsidRDefault="00182D4B" w:rsidP="00182D4B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Demand and supply analysis</w:t>
            </w:r>
          </w:p>
          <w:p w14:paraId="770EA5D5" w14:textId="205980CA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1F8BB345" w14:textId="77777777" w:rsidTr="005B36FB">
        <w:tc>
          <w:tcPr>
            <w:tcW w:w="1570" w:type="dxa"/>
            <w:shd w:val="clear" w:color="auto" w:fill="auto"/>
          </w:tcPr>
          <w:p w14:paraId="094E2166" w14:textId="24AE8141" w:rsidR="00182D4B" w:rsidRPr="00BD0CAF" w:rsidRDefault="00182D4B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14:paraId="1563FBDB" w14:textId="7975D13D" w:rsidR="00182D4B" w:rsidRPr="00BD0CAF" w:rsidRDefault="00D70019" w:rsidP="00182D4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three: Microeconomics</w:t>
            </w:r>
          </w:p>
        </w:tc>
        <w:tc>
          <w:tcPr>
            <w:tcW w:w="5151" w:type="dxa"/>
            <w:shd w:val="clear" w:color="auto" w:fill="auto"/>
          </w:tcPr>
          <w:p w14:paraId="37C1C412" w14:textId="7FBFDDAC" w:rsidR="00182D4B" w:rsidRPr="00BD0CAF" w:rsidRDefault="002165D0" w:rsidP="00E804AA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4"/>
              </w:rPr>
              <w:t>Project</w:t>
            </w:r>
            <w:r w:rsidR="00E804AA" w:rsidRPr="00BD0CAF">
              <w:rPr>
                <w:rFonts w:asciiTheme="minorHAnsi" w:hAnsiTheme="minorHAnsi" w:cs="Arial"/>
                <w:sz w:val="24"/>
              </w:rPr>
              <w:t xml:space="preserve">: </w:t>
            </w:r>
            <w:r>
              <w:rPr>
                <w:rFonts w:asciiTheme="minorHAnsi" w:hAnsiTheme="minorHAnsi" w:cs="Arial"/>
                <w:sz w:val="24"/>
              </w:rPr>
              <w:t>P</w:t>
            </w:r>
            <w:r w:rsidR="00E804AA" w:rsidRPr="00BD0CAF">
              <w:rPr>
                <w:rFonts w:asciiTheme="minorHAnsi" w:hAnsiTheme="minorHAnsi" w:cs="Arial"/>
                <w:sz w:val="24"/>
              </w:rPr>
              <w:t>ricing substitutes and complementary products</w:t>
            </w:r>
          </w:p>
        </w:tc>
      </w:tr>
      <w:tr w:rsidR="00BD0CAF" w:rsidRPr="00BD0CAF" w14:paraId="68802B50" w14:textId="77777777" w:rsidTr="005B36FB">
        <w:tc>
          <w:tcPr>
            <w:tcW w:w="1570" w:type="dxa"/>
            <w:shd w:val="clear" w:color="auto" w:fill="auto"/>
          </w:tcPr>
          <w:p w14:paraId="4D69118B" w14:textId="3AB88E9C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14:paraId="52D2D32B" w14:textId="1F4F0BAD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7CFBF202" w14:textId="367FA89E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assignment 2</w:t>
            </w:r>
          </w:p>
        </w:tc>
      </w:tr>
      <w:tr w:rsidR="00BD0CAF" w:rsidRPr="00BD0CAF" w14:paraId="287882CF" w14:textId="77777777" w:rsidTr="005B36FB">
        <w:tc>
          <w:tcPr>
            <w:tcW w:w="1570" w:type="dxa"/>
            <w:shd w:val="clear" w:color="auto" w:fill="auto"/>
          </w:tcPr>
          <w:p w14:paraId="180A8E2E" w14:textId="3467A2D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7FD46B0" w14:textId="5A7474C9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40B1367C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Macroeconomics and everyday life</w:t>
            </w:r>
          </w:p>
          <w:p w14:paraId="7A8DAED1" w14:textId="6984095D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lastRenderedPageBreak/>
              <w:t>Discussion / language work</w:t>
            </w:r>
          </w:p>
        </w:tc>
      </w:tr>
      <w:tr w:rsidR="00BD0CAF" w:rsidRPr="00BD0CAF" w14:paraId="7F84FD70" w14:textId="77777777" w:rsidTr="005B36FB">
        <w:tc>
          <w:tcPr>
            <w:tcW w:w="1570" w:type="dxa"/>
            <w:shd w:val="clear" w:color="auto" w:fill="auto"/>
          </w:tcPr>
          <w:p w14:paraId="323F14D8" w14:textId="3202A1C3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lastRenderedPageBreak/>
              <w:t>16</w:t>
            </w:r>
          </w:p>
        </w:tc>
        <w:tc>
          <w:tcPr>
            <w:tcW w:w="3015" w:type="dxa"/>
            <w:shd w:val="clear" w:color="auto" w:fill="auto"/>
          </w:tcPr>
          <w:p w14:paraId="390F6D8C" w14:textId="748C417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Mid-term examination</w:t>
            </w:r>
          </w:p>
        </w:tc>
        <w:tc>
          <w:tcPr>
            <w:tcW w:w="5151" w:type="dxa"/>
            <w:shd w:val="clear" w:color="auto" w:fill="auto"/>
          </w:tcPr>
          <w:p w14:paraId="1FEA6DDA" w14:textId="39954AFE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Mid-term examination</w:t>
            </w:r>
            <w:r w:rsidR="00976FC2">
              <w:rPr>
                <w:rFonts w:asciiTheme="minorHAnsi" w:hAnsiTheme="minorHAnsi" w:cs="Arial"/>
                <w:sz w:val="24"/>
              </w:rPr>
              <w:t xml:space="preserve"> and discussion</w:t>
            </w:r>
          </w:p>
        </w:tc>
      </w:tr>
      <w:tr w:rsidR="00BD0CAF" w:rsidRPr="00BD0CAF" w14:paraId="13AFE793" w14:textId="77777777" w:rsidTr="005B36FB">
        <w:tc>
          <w:tcPr>
            <w:tcW w:w="1570" w:type="dxa"/>
            <w:shd w:val="clear" w:color="auto" w:fill="auto"/>
          </w:tcPr>
          <w:p w14:paraId="2BFBA933" w14:textId="5090BB8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14:paraId="7096D893" w14:textId="156CC51D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08D2990B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Gross Domestic Product</w:t>
            </w:r>
          </w:p>
          <w:p w14:paraId="65FF7171" w14:textId="1245F49E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1CB734ED" w14:textId="77777777" w:rsidTr="005B36FB">
        <w:tc>
          <w:tcPr>
            <w:tcW w:w="1570" w:type="dxa"/>
            <w:shd w:val="clear" w:color="auto" w:fill="auto"/>
          </w:tcPr>
          <w:p w14:paraId="5E53BEFA" w14:textId="70F43F70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14:paraId="4DD26F16" w14:textId="20C61F0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6BA109E9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Economic growth</w:t>
            </w:r>
          </w:p>
          <w:p w14:paraId="1CFC78E9" w14:textId="1C061C98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1A00811B" w14:textId="77777777" w:rsidTr="005B36FB">
        <w:tc>
          <w:tcPr>
            <w:tcW w:w="1570" w:type="dxa"/>
            <w:shd w:val="clear" w:color="auto" w:fill="auto"/>
          </w:tcPr>
          <w:p w14:paraId="3B761701" w14:textId="5EBE4CA1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14:paraId="3C5D4FF7" w14:textId="3183AAE4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233FC519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Inflation</w:t>
            </w:r>
          </w:p>
          <w:p w14:paraId="62D17EF6" w14:textId="60790282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1EE69928" w14:textId="77777777" w:rsidTr="005B36FB">
        <w:tc>
          <w:tcPr>
            <w:tcW w:w="1570" w:type="dxa"/>
            <w:shd w:val="clear" w:color="auto" w:fill="auto"/>
          </w:tcPr>
          <w:p w14:paraId="2065A534" w14:textId="156C1D1B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14:paraId="767F7ECC" w14:textId="1D62186F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575020AE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Unemployment</w:t>
            </w:r>
          </w:p>
          <w:p w14:paraId="1430602F" w14:textId="3802A28E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1749E83F" w14:textId="77777777" w:rsidTr="005B36FB">
        <w:tc>
          <w:tcPr>
            <w:tcW w:w="1570" w:type="dxa"/>
            <w:shd w:val="clear" w:color="auto" w:fill="auto"/>
          </w:tcPr>
          <w:p w14:paraId="0F8E6236" w14:textId="1357BA49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14:paraId="645A5A74" w14:textId="5822F84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794CEDC0" w14:textId="509B9BB3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assignment 3</w:t>
            </w:r>
          </w:p>
        </w:tc>
      </w:tr>
      <w:tr w:rsidR="00BD0CAF" w:rsidRPr="00BD0CAF" w14:paraId="4E0C21DC" w14:textId="77777777" w:rsidTr="005B36FB">
        <w:tc>
          <w:tcPr>
            <w:tcW w:w="1570" w:type="dxa"/>
            <w:shd w:val="clear" w:color="auto" w:fill="auto"/>
          </w:tcPr>
          <w:p w14:paraId="095F785B" w14:textId="25862E36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14:paraId="2E98E8C4" w14:textId="7CB10F0B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2F9B2437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Unemployment in Japan</w:t>
            </w:r>
          </w:p>
          <w:p w14:paraId="3B267966" w14:textId="6DC91856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0E80D7BC" w14:textId="77777777" w:rsidTr="005B36FB">
        <w:tc>
          <w:tcPr>
            <w:tcW w:w="1570" w:type="dxa"/>
            <w:shd w:val="clear" w:color="auto" w:fill="auto"/>
          </w:tcPr>
          <w:p w14:paraId="427BCCAA" w14:textId="39674455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23</w:t>
            </w:r>
          </w:p>
        </w:tc>
        <w:tc>
          <w:tcPr>
            <w:tcW w:w="3015" w:type="dxa"/>
            <w:shd w:val="clear" w:color="auto" w:fill="auto"/>
          </w:tcPr>
          <w:p w14:paraId="22676423" w14:textId="56B78A96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5A4C7355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Monetary policy</w:t>
            </w:r>
          </w:p>
          <w:p w14:paraId="7379460A" w14:textId="41F171B9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69B5265E" w14:textId="77777777" w:rsidTr="005B36FB">
        <w:tc>
          <w:tcPr>
            <w:tcW w:w="1570" w:type="dxa"/>
            <w:shd w:val="clear" w:color="auto" w:fill="auto"/>
          </w:tcPr>
          <w:p w14:paraId="7FE10290" w14:textId="0A555813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14:paraId="762C4226" w14:textId="499C74A2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12335208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Fiscal policy</w:t>
            </w:r>
          </w:p>
          <w:p w14:paraId="1AF2A51E" w14:textId="55DEB4F4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739376D4" w14:textId="77777777" w:rsidTr="005B36FB">
        <w:tc>
          <w:tcPr>
            <w:tcW w:w="1570" w:type="dxa"/>
            <w:shd w:val="clear" w:color="auto" w:fill="auto"/>
          </w:tcPr>
          <w:p w14:paraId="658DE65F" w14:textId="2AC4E029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14:paraId="0FCBBEE1" w14:textId="5BD0C962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Unit four: Macroeconomics</w:t>
            </w:r>
          </w:p>
        </w:tc>
        <w:tc>
          <w:tcPr>
            <w:tcW w:w="5151" w:type="dxa"/>
            <w:shd w:val="clear" w:color="auto" w:fill="auto"/>
          </w:tcPr>
          <w:p w14:paraId="73CA9F26" w14:textId="77777777" w:rsidR="00D70019" w:rsidRPr="00BD0CAF" w:rsidRDefault="00D70019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Reading: Fiscal policy in Japan</w:t>
            </w:r>
          </w:p>
          <w:p w14:paraId="16667497" w14:textId="3F4859E2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56429F5D" w14:textId="77777777" w:rsidTr="005B36FB">
        <w:tc>
          <w:tcPr>
            <w:tcW w:w="1570" w:type="dxa"/>
            <w:shd w:val="clear" w:color="auto" w:fill="auto"/>
          </w:tcPr>
          <w:p w14:paraId="7B42A922" w14:textId="1DA66921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14:paraId="475F82F3" w14:textId="55AD0E4A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362F7906" w14:textId="6B0A08E4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assignment 4</w:t>
            </w:r>
          </w:p>
        </w:tc>
      </w:tr>
      <w:tr w:rsidR="00BD0CAF" w:rsidRPr="00BD0CAF" w14:paraId="032BF938" w14:textId="77777777" w:rsidTr="005B36FB">
        <w:tc>
          <w:tcPr>
            <w:tcW w:w="1570" w:type="dxa"/>
            <w:shd w:val="clear" w:color="auto" w:fill="auto"/>
          </w:tcPr>
          <w:p w14:paraId="54E897DD" w14:textId="28FC4C5E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27</w:t>
            </w:r>
          </w:p>
        </w:tc>
        <w:tc>
          <w:tcPr>
            <w:tcW w:w="3015" w:type="dxa"/>
            <w:shd w:val="clear" w:color="auto" w:fill="auto"/>
          </w:tcPr>
          <w:p w14:paraId="7A16D465" w14:textId="64A8A266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Unit five: International </w:t>
            </w:r>
            <w:r w:rsidR="005A653C" w:rsidRPr="00BD0CAF">
              <w:rPr>
                <w:rFonts w:asciiTheme="minorHAnsi" w:hAnsiTheme="minorHAnsi" w:cs="Arial"/>
                <w:sz w:val="24"/>
              </w:rPr>
              <w:t>trade</w:t>
            </w:r>
          </w:p>
        </w:tc>
        <w:tc>
          <w:tcPr>
            <w:tcW w:w="5151" w:type="dxa"/>
            <w:shd w:val="clear" w:color="auto" w:fill="auto"/>
          </w:tcPr>
          <w:p w14:paraId="66AB6808" w14:textId="13B63160" w:rsidR="00D70019" w:rsidRPr="00BD0CAF" w:rsidRDefault="00E8557D" w:rsidP="00D70019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Reading: </w:t>
            </w:r>
            <w:r w:rsidR="00FE128F" w:rsidRPr="00BD0CAF">
              <w:rPr>
                <w:rFonts w:asciiTheme="minorHAnsi" w:hAnsiTheme="minorHAnsi" w:cs="Arial"/>
                <w:sz w:val="24"/>
              </w:rPr>
              <w:t>Comparative advantage</w:t>
            </w:r>
          </w:p>
          <w:p w14:paraId="58DF2219" w14:textId="58C2DB0A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09ABB8AA" w14:textId="77777777" w:rsidTr="005B36FB">
        <w:tc>
          <w:tcPr>
            <w:tcW w:w="1570" w:type="dxa"/>
            <w:shd w:val="clear" w:color="auto" w:fill="auto"/>
          </w:tcPr>
          <w:p w14:paraId="49048E8B" w14:textId="2B07117F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14:paraId="4EDD42FD" w14:textId="346AFE8B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Unit five: International </w:t>
            </w:r>
            <w:r w:rsidR="005A653C" w:rsidRPr="00BD0CAF">
              <w:rPr>
                <w:rFonts w:asciiTheme="minorHAnsi" w:hAnsiTheme="minorHAnsi" w:cs="Arial"/>
                <w:sz w:val="24"/>
              </w:rPr>
              <w:t>trade</w:t>
            </w:r>
          </w:p>
        </w:tc>
        <w:tc>
          <w:tcPr>
            <w:tcW w:w="5151" w:type="dxa"/>
            <w:shd w:val="clear" w:color="auto" w:fill="auto"/>
          </w:tcPr>
          <w:p w14:paraId="027A58A9" w14:textId="4F90F974" w:rsidR="00D70019" w:rsidRPr="00BD0CAF" w:rsidRDefault="00E8557D" w:rsidP="00D70019">
            <w:pPr>
              <w:jc w:val="left"/>
              <w:rPr>
                <w:rFonts w:asciiTheme="minorHAnsi" w:hAnsiTheme="minorHAnsi" w:cs="Arial"/>
                <w:strike/>
                <w:sz w:val="24"/>
              </w:rPr>
            </w:pPr>
            <w:r w:rsidRPr="00BD0CAF">
              <w:rPr>
                <w:rFonts w:asciiTheme="minorHAnsi" w:hAnsiTheme="minorHAnsi" w:cs="Arial"/>
                <w:sz w:val="24"/>
              </w:rPr>
              <w:t xml:space="preserve">Reading: </w:t>
            </w:r>
            <w:r w:rsidR="00976DDC" w:rsidRPr="00BD0CAF">
              <w:rPr>
                <w:rFonts w:asciiTheme="minorHAnsi" w:hAnsiTheme="minorHAnsi" w:cs="Arial"/>
                <w:sz w:val="24"/>
              </w:rPr>
              <w:t>W</w:t>
            </w:r>
            <w:r w:rsidR="005A653C" w:rsidRPr="00BD0CAF">
              <w:rPr>
                <w:rFonts w:asciiTheme="minorHAnsi" w:hAnsiTheme="minorHAnsi" w:cs="Arial"/>
                <w:sz w:val="24"/>
              </w:rPr>
              <w:t>inners and losers from trade</w:t>
            </w:r>
          </w:p>
          <w:p w14:paraId="195FC23F" w14:textId="2AA7EC5D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Discussion / language work</w:t>
            </w:r>
          </w:p>
        </w:tc>
      </w:tr>
      <w:tr w:rsidR="00BD0CAF" w:rsidRPr="00BD0CAF" w14:paraId="5ACF4E24" w14:textId="77777777" w:rsidTr="005B36FB">
        <w:tc>
          <w:tcPr>
            <w:tcW w:w="1570" w:type="dxa"/>
            <w:shd w:val="clear" w:color="auto" w:fill="auto"/>
          </w:tcPr>
          <w:p w14:paraId="1BD81A11" w14:textId="12C7E831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14:paraId="4C6CBC84" w14:textId="072382A2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0288F297" w14:textId="785738F8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assignment 5</w:t>
            </w:r>
          </w:p>
        </w:tc>
      </w:tr>
      <w:tr w:rsidR="00BD0CAF" w:rsidRPr="00BD0CAF" w14:paraId="47BCE462" w14:textId="77777777" w:rsidTr="005B36FB">
        <w:tc>
          <w:tcPr>
            <w:tcW w:w="1570" w:type="dxa"/>
            <w:shd w:val="clear" w:color="auto" w:fill="auto"/>
          </w:tcPr>
          <w:p w14:paraId="5DF59944" w14:textId="06BEF0BC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662603C8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1C536E58" w14:textId="5B6C054B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4"/>
              </w:rPr>
              <w:t>Review of all topics</w:t>
            </w:r>
          </w:p>
        </w:tc>
      </w:tr>
      <w:tr w:rsidR="00BD0CAF" w:rsidRPr="00BD0CAF" w14:paraId="0BF986CB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34926935" w14:textId="77777777" w:rsidR="00D70019" w:rsidRPr="00BD0CAF" w:rsidRDefault="00D70019" w:rsidP="00D700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5B589B25" w:rsidR="00D70019" w:rsidRPr="00BD0CAF" w:rsidRDefault="00D70019" w:rsidP="00D70019">
            <w:pPr>
              <w:ind w:leftChars="206" w:left="433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Finals</w:t>
            </w:r>
          </w:p>
        </w:tc>
        <w:tc>
          <w:tcPr>
            <w:tcW w:w="5151" w:type="dxa"/>
            <w:shd w:val="clear" w:color="auto" w:fill="auto"/>
          </w:tcPr>
          <w:p w14:paraId="393A486E" w14:textId="7144B2A1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Final examination (written)</w:t>
            </w:r>
          </w:p>
        </w:tc>
      </w:tr>
      <w:tr w:rsidR="00BD0CAF" w:rsidRPr="00BD0CAF" w14:paraId="47FFF891" w14:textId="77777777" w:rsidTr="00817329">
        <w:tc>
          <w:tcPr>
            <w:tcW w:w="9736" w:type="dxa"/>
            <w:gridSpan w:val="3"/>
            <w:shd w:val="clear" w:color="auto" w:fill="auto"/>
          </w:tcPr>
          <w:p w14:paraId="6834ADE4" w14:textId="77777777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Required Materials:</w:t>
            </w:r>
          </w:p>
        </w:tc>
      </w:tr>
      <w:tr w:rsidR="00BD0CAF" w:rsidRPr="00BD0CAF" w14:paraId="71C18694" w14:textId="77777777" w:rsidTr="00817329">
        <w:tc>
          <w:tcPr>
            <w:tcW w:w="9736" w:type="dxa"/>
            <w:gridSpan w:val="3"/>
            <w:shd w:val="clear" w:color="auto" w:fill="auto"/>
          </w:tcPr>
          <w:p w14:paraId="35B06DEE" w14:textId="77777777" w:rsidR="00D70019" w:rsidRPr="00BD0CAF" w:rsidRDefault="00D70019" w:rsidP="00D70019">
            <w:pPr>
              <w:rPr>
                <w:rFonts w:asciiTheme="minorHAnsi" w:hAnsiTheme="minorHAnsi"/>
                <w:sz w:val="22"/>
              </w:rPr>
            </w:pPr>
            <w:r w:rsidRPr="00BD0CAF">
              <w:rPr>
                <w:rFonts w:asciiTheme="minorHAnsi" w:hAnsiTheme="minorHAnsi"/>
                <w:sz w:val="22"/>
              </w:rPr>
              <w:t xml:space="preserve">In this course, you will need the following materials: </w:t>
            </w:r>
          </w:p>
          <w:p w14:paraId="66FC0AEC" w14:textId="77777777" w:rsidR="00D70019" w:rsidRPr="00BD0CAF" w:rsidRDefault="00D70019" w:rsidP="00D70019">
            <w:pPr>
              <w:rPr>
                <w:rFonts w:asciiTheme="minorHAnsi" w:hAnsiTheme="minorHAnsi"/>
                <w:sz w:val="22"/>
              </w:rPr>
            </w:pPr>
            <w:r w:rsidRPr="00BD0CAF">
              <w:rPr>
                <w:rFonts w:asciiTheme="minorHAnsi" w:hAnsiTheme="minorHAnsi"/>
                <w:sz w:val="22"/>
              </w:rPr>
              <w:t xml:space="preserve">• Writing paper and a file </w:t>
            </w:r>
          </w:p>
          <w:p w14:paraId="0D9A3A17" w14:textId="77777777" w:rsidR="00D70019" w:rsidRPr="00BD0CAF" w:rsidRDefault="00D70019" w:rsidP="00D70019">
            <w:pPr>
              <w:rPr>
                <w:rFonts w:asciiTheme="minorHAnsi" w:hAnsiTheme="minorHAnsi"/>
                <w:sz w:val="22"/>
              </w:rPr>
            </w:pPr>
            <w:r w:rsidRPr="00BD0CAF">
              <w:rPr>
                <w:rFonts w:asciiTheme="minorHAnsi" w:hAnsiTheme="minorHAnsi"/>
                <w:sz w:val="22"/>
              </w:rPr>
              <w:t xml:space="preserve">• Pens, pencils, erasers, highlighters </w:t>
            </w:r>
          </w:p>
          <w:p w14:paraId="255244FC" w14:textId="77777777" w:rsidR="00D70019" w:rsidRPr="00BD0CAF" w:rsidRDefault="00D70019" w:rsidP="00D70019">
            <w:pPr>
              <w:rPr>
                <w:rFonts w:asciiTheme="minorHAnsi" w:hAnsiTheme="minorHAnsi"/>
                <w:sz w:val="22"/>
              </w:rPr>
            </w:pPr>
            <w:r w:rsidRPr="00BD0CAF">
              <w:rPr>
                <w:rFonts w:asciiTheme="minorHAnsi" w:hAnsiTheme="minorHAnsi"/>
                <w:sz w:val="22"/>
              </w:rPr>
              <w:t xml:space="preserve">• A bilingual dictionary </w:t>
            </w:r>
          </w:p>
          <w:p w14:paraId="4411263A" w14:textId="77777777" w:rsidR="00D70019" w:rsidRPr="00BD0CAF" w:rsidRDefault="00D70019" w:rsidP="00D70019">
            <w:pPr>
              <w:rPr>
                <w:rFonts w:asciiTheme="minorHAnsi" w:hAnsiTheme="minorHAnsi"/>
                <w:sz w:val="22"/>
              </w:rPr>
            </w:pPr>
            <w:r w:rsidRPr="00BD0CAF">
              <w:rPr>
                <w:rFonts w:asciiTheme="minorHAnsi" w:hAnsiTheme="minorHAnsi"/>
                <w:sz w:val="22"/>
              </w:rPr>
              <w:t xml:space="preserve">• A two-ring binder </w:t>
            </w:r>
          </w:p>
          <w:p w14:paraId="0F4F56CC" w14:textId="3755CDE2" w:rsidR="00D70019" w:rsidRPr="00976FC2" w:rsidRDefault="00D70019" w:rsidP="00D70019">
            <w:pPr>
              <w:rPr>
                <w:rFonts w:asciiTheme="minorHAnsi" w:hAnsiTheme="minorHAnsi" w:cs="Arial"/>
                <w:sz w:val="24"/>
                <w:szCs w:val="22"/>
              </w:rPr>
            </w:pPr>
            <w:r w:rsidRPr="00BD0CAF">
              <w:rPr>
                <w:rFonts w:asciiTheme="minorHAnsi" w:hAnsiTheme="minorHAnsi"/>
                <w:sz w:val="22"/>
              </w:rPr>
              <w:t>There is no set textbook for this course. However, you will receive many handouts, so it is important that you have a binder just for this course.</w:t>
            </w:r>
          </w:p>
        </w:tc>
      </w:tr>
      <w:tr w:rsidR="00BD0CAF" w:rsidRPr="00BD0CAF" w14:paraId="5AD5276C" w14:textId="77777777" w:rsidTr="00817329">
        <w:tc>
          <w:tcPr>
            <w:tcW w:w="9736" w:type="dxa"/>
            <w:gridSpan w:val="3"/>
            <w:shd w:val="clear" w:color="auto" w:fill="auto"/>
          </w:tcPr>
          <w:p w14:paraId="2854DDFE" w14:textId="3AC4EB35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Course Policies (Attendance, etc.):</w:t>
            </w:r>
          </w:p>
        </w:tc>
      </w:tr>
      <w:tr w:rsidR="00BD0CAF" w:rsidRPr="00BD0CAF" w14:paraId="5B3EF219" w14:textId="77777777" w:rsidTr="00817329">
        <w:tc>
          <w:tcPr>
            <w:tcW w:w="9736" w:type="dxa"/>
            <w:gridSpan w:val="3"/>
            <w:shd w:val="clear" w:color="auto" w:fill="auto"/>
          </w:tcPr>
          <w:p w14:paraId="49239AF4" w14:textId="44934EC4" w:rsidR="00D70019" w:rsidRPr="00BD0CAF" w:rsidRDefault="00D70019" w:rsidP="00D70019">
            <w:pPr>
              <w:rPr>
                <w:rFonts w:asciiTheme="minorHAnsi" w:hAnsiTheme="minorHAnsi"/>
              </w:rPr>
            </w:pPr>
            <w:r w:rsidRPr="00BD0CAF">
              <w:rPr>
                <w:rFonts w:asciiTheme="minorHAnsi" w:hAnsiTheme="minorHAnsi"/>
              </w:rPr>
              <w:t xml:space="preserve">• You must attend every class. </w:t>
            </w:r>
          </w:p>
          <w:p w14:paraId="3E564562" w14:textId="75FC5309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/>
              </w:rPr>
              <w:t xml:space="preserve">• If you have to miss class because you are sick, please get a note from your doctor. A doctor’s note means that I </w:t>
            </w:r>
            <w:r w:rsidRPr="00BD0CAF">
              <w:rPr>
                <w:rFonts w:asciiTheme="minorHAnsi" w:hAnsiTheme="minorHAnsi"/>
              </w:rPr>
              <w:lastRenderedPageBreak/>
              <w:t>can excuse your absence.</w:t>
            </w:r>
          </w:p>
          <w:p w14:paraId="6638DE28" w14:textId="77777777" w:rsidR="00D70019" w:rsidRPr="00BD0CAF" w:rsidRDefault="00D70019" w:rsidP="00D70019">
            <w:pPr>
              <w:rPr>
                <w:rFonts w:asciiTheme="minorHAnsi" w:hAnsiTheme="minorHAnsi"/>
              </w:rPr>
            </w:pPr>
            <w:r w:rsidRPr="00BD0CAF">
              <w:rPr>
                <w:rFonts w:asciiTheme="minorHAnsi" w:hAnsiTheme="minorHAnsi"/>
              </w:rPr>
              <w:t xml:space="preserve">• If you have more than 5 unexcused absences, you will have to withdraw from the course. </w:t>
            </w:r>
          </w:p>
          <w:p w14:paraId="22C5982E" w14:textId="77777777" w:rsidR="00D70019" w:rsidRPr="00BD0CAF" w:rsidRDefault="00D70019" w:rsidP="00D70019">
            <w:pPr>
              <w:rPr>
                <w:rFonts w:asciiTheme="minorHAnsi" w:hAnsiTheme="minorHAnsi"/>
              </w:rPr>
            </w:pPr>
            <w:r w:rsidRPr="00BD0CAF">
              <w:rPr>
                <w:rFonts w:asciiTheme="minorHAnsi" w:hAnsiTheme="minorHAnsi"/>
              </w:rPr>
              <w:t xml:space="preserve">• If you miss a class for any reason, you should contact us (email is best) to find out about the coursework you need to complete. </w:t>
            </w:r>
          </w:p>
          <w:p w14:paraId="45153FD7" w14:textId="1FC52A74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/>
              </w:rPr>
              <w:t>• If you arrive late for class three times, we will count this as one absence.</w:t>
            </w:r>
          </w:p>
        </w:tc>
      </w:tr>
      <w:tr w:rsidR="00BD0CAF" w:rsidRPr="00BD0CAF" w14:paraId="1133D10A" w14:textId="77777777" w:rsidTr="00817329">
        <w:tc>
          <w:tcPr>
            <w:tcW w:w="9736" w:type="dxa"/>
            <w:gridSpan w:val="3"/>
            <w:shd w:val="clear" w:color="auto" w:fill="auto"/>
          </w:tcPr>
          <w:p w14:paraId="18DA7E81" w14:textId="2F8011AB" w:rsidR="00D70019" w:rsidRPr="00BD0CAF" w:rsidRDefault="00D70019" w:rsidP="00D70019">
            <w:pPr>
              <w:ind w:left="1134" w:hanging="11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Class Preparation and Review:</w:t>
            </w:r>
          </w:p>
        </w:tc>
      </w:tr>
      <w:tr w:rsidR="00BD0CAF" w:rsidRPr="00BD0CAF" w14:paraId="41D48299" w14:textId="77777777" w:rsidTr="00817329">
        <w:tc>
          <w:tcPr>
            <w:tcW w:w="9736" w:type="dxa"/>
            <w:gridSpan w:val="3"/>
            <w:shd w:val="clear" w:color="auto" w:fill="auto"/>
          </w:tcPr>
          <w:p w14:paraId="3EA7AE3F" w14:textId="3762B9D6" w:rsidR="00D70019" w:rsidRPr="00976FC2" w:rsidRDefault="00D70019" w:rsidP="00D7001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</w:tc>
      </w:tr>
      <w:tr w:rsidR="00BD0CAF" w:rsidRPr="00BD0CAF" w14:paraId="5A5D482E" w14:textId="77777777" w:rsidTr="00817329">
        <w:tc>
          <w:tcPr>
            <w:tcW w:w="9736" w:type="dxa"/>
            <w:gridSpan w:val="3"/>
            <w:shd w:val="clear" w:color="auto" w:fill="auto"/>
          </w:tcPr>
          <w:p w14:paraId="10A30E03" w14:textId="5F32968D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Grades and Grading Standards:</w:t>
            </w:r>
          </w:p>
        </w:tc>
      </w:tr>
      <w:tr w:rsidR="00BD0CAF" w:rsidRPr="00BD0CAF" w14:paraId="4FA005BE" w14:textId="77777777" w:rsidTr="00817329">
        <w:tc>
          <w:tcPr>
            <w:tcW w:w="9736" w:type="dxa"/>
            <w:gridSpan w:val="3"/>
            <w:shd w:val="clear" w:color="auto" w:fill="auto"/>
          </w:tcPr>
          <w:p w14:paraId="47A6E44D" w14:textId="543D40A4" w:rsidR="00D70019" w:rsidRPr="002165D0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65D0">
              <w:rPr>
                <w:rFonts w:asciiTheme="minorHAnsi" w:hAnsiTheme="minorHAnsi" w:cs="Arial"/>
                <w:sz w:val="22"/>
                <w:szCs w:val="22"/>
              </w:rPr>
              <w:t xml:space="preserve">Participation </w:t>
            </w:r>
            <w:r w:rsidR="00226E41" w:rsidRPr="002165D0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701055" w:rsidRPr="002165D0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14:paraId="4E247F7F" w14:textId="7B832D0C" w:rsidR="00D70019" w:rsidRPr="002165D0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65D0">
              <w:rPr>
                <w:rFonts w:asciiTheme="minorHAnsi" w:hAnsiTheme="minorHAnsi" w:cs="Arial"/>
                <w:sz w:val="22"/>
                <w:szCs w:val="22"/>
              </w:rPr>
              <w:t xml:space="preserve">Homework </w:t>
            </w:r>
            <w:r w:rsidR="00B362D9" w:rsidRPr="002165D0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2165D0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14:paraId="09E32C4A" w14:textId="428A4355" w:rsidR="00B362D9" w:rsidRPr="002165D0" w:rsidRDefault="00B362D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65D0">
              <w:rPr>
                <w:rFonts w:asciiTheme="minorHAnsi" w:hAnsiTheme="minorHAnsi" w:cs="Arial"/>
                <w:sz w:val="22"/>
                <w:szCs w:val="22"/>
              </w:rPr>
              <w:t>Mid-term 15%</w:t>
            </w:r>
          </w:p>
          <w:p w14:paraId="689144C6" w14:textId="7A513922" w:rsidR="00D70019" w:rsidRPr="002165D0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65D0">
              <w:rPr>
                <w:rFonts w:asciiTheme="minorHAnsi" w:hAnsiTheme="minorHAnsi" w:cs="Arial"/>
                <w:sz w:val="22"/>
                <w:szCs w:val="22"/>
              </w:rPr>
              <w:t>Projects 2</w:t>
            </w:r>
            <w:r w:rsidR="00226E41" w:rsidRPr="002165D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2165D0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14:paraId="5FD37E45" w14:textId="56B2E081" w:rsidR="00D70019" w:rsidRPr="00701055" w:rsidRDefault="00D70019" w:rsidP="00D70019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2165D0">
              <w:rPr>
                <w:rFonts w:asciiTheme="minorHAnsi" w:hAnsiTheme="minorHAnsi" w:cs="Arial"/>
                <w:sz w:val="22"/>
                <w:szCs w:val="22"/>
              </w:rPr>
              <w:t>Final examination 25%</w:t>
            </w:r>
          </w:p>
        </w:tc>
      </w:tr>
      <w:tr w:rsidR="00BD0CAF" w:rsidRPr="00BD0CAF" w14:paraId="11783503" w14:textId="77777777" w:rsidTr="00817329">
        <w:tc>
          <w:tcPr>
            <w:tcW w:w="9736" w:type="dxa"/>
            <w:gridSpan w:val="3"/>
            <w:shd w:val="clear" w:color="auto" w:fill="auto"/>
          </w:tcPr>
          <w:p w14:paraId="3D0204A0" w14:textId="32C6795D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Methods of Feedback:</w:t>
            </w:r>
          </w:p>
        </w:tc>
      </w:tr>
      <w:tr w:rsidR="00BD0CAF" w:rsidRPr="00BD0CAF" w14:paraId="5DE697FE" w14:textId="77777777" w:rsidTr="00817329">
        <w:tc>
          <w:tcPr>
            <w:tcW w:w="9736" w:type="dxa"/>
            <w:gridSpan w:val="3"/>
            <w:shd w:val="clear" w:color="auto" w:fill="auto"/>
          </w:tcPr>
          <w:p w14:paraId="17BD341D" w14:textId="280190CC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Feedback on the form and content of the written work is provided within one week from submission of the written work. This feedback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will be in the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 form of comments on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written work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 and suggestions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how to improve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form of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answer presentation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 and hints on the m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issing merit content.</w:t>
            </w:r>
          </w:p>
          <w:p w14:paraId="5084EA04" w14:textId="776274B6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Feedback on students’ oral answers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 provided ad hoc in the classroom during open discussions.</w:t>
            </w:r>
          </w:p>
          <w:p w14:paraId="16127F1C" w14:textId="07417DBD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Feedback on students’ presentations and presentation skills </w:t>
            </w:r>
            <w:r w:rsidR="00B00C28" w:rsidRPr="00BD0CAF">
              <w:rPr>
                <w:rFonts w:asciiTheme="minorHAnsi" w:hAnsiTheme="minorHAnsi" w:cs="Arial"/>
                <w:sz w:val="22"/>
                <w:szCs w:val="22"/>
              </w:rPr>
              <w:t>will be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 provided individually during office hours, in order to avoid embarrassing comments in front of the whole class.</w:t>
            </w:r>
          </w:p>
          <w:p w14:paraId="47E95820" w14:textId="77777777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0CAF" w:rsidRPr="00BD0CAF" w14:paraId="17E79114" w14:textId="77777777" w:rsidTr="00817329">
        <w:tc>
          <w:tcPr>
            <w:tcW w:w="9736" w:type="dxa"/>
            <w:gridSpan w:val="3"/>
            <w:shd w:val="clear" w:color="auto" w:fill="auto"/>
          </w:tcPr>
          <w:p w14:paraId="45D1AD06" w14:textId="50A6F390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Diploma Policy Objectives:</w:t>
            </w:r>
          </w:p>
        </w:tc>
      </w:tr>
      <w:tr w:rsidR="00BD0CAF" w:rsidRPr="00BD0CAF" w14:paraId="3396093E" w14:textId="77777777" w:rsidTr="00817329">
        <w:tc>
          <w:tcPr>
            <w:tcW w:w="9736" w:type="dxa"/>
            <w:gridSpan w:val="3"/>
            <w:shd w:val="clear" w:color="auto" w:fill="auto"/>
          </w:tcPr>
          <w:p w14:paraId="1DED4CE4" w14:textId="6C2B7301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14:paraId="5D32171B" w14:textId="77777777" w:rsidR="00D70019" w:rsidRPr="00BD0CAF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14:paraId="65AD44B1" w14:textId="77777777" w:rsidR="00D70019" w:rsidRPr="00BD0CAF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</w:p>
          <w:p w14:paraId="43312AFE" w14:textId="77777777" w:rsidR="00D70019" w:rsidRPr="00BD0CAF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 w:val="22"/>
                <w:szCs w:val="22"/>
              </w:rPr>
              <w:t xml:space="preserve">The ability to identify and solve problems </w:t>
            </w:r>
          </w:p>
          <w:p w14:paraId="504B334E" w14:textId="77777777" w:rsidR="00D70019" w:rsidRPr="00BD0CAF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 w:val="22"/>
                <w:szCs w:val="22"/>
              </w:rPr>
              <w:t>Advanced communicative proficiency in English</w:t>
            </w:r>
          </w:p>
          <w:p w14:paraId="6FFC19CA" w14:textId="77777777" w:rsidR="00D70019" w:rsidRPr="00BD0CAF" w:rsidRDefault="00D70019" w:rsidP="00D7001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D0CAF">
              <w:rPr>
                <w:rFonts w:asciiTheme="minorHAnsi" w:hAnsiTheme="minorHAnsi"/>
                <w:sz w:val="22"/>
                <w:szCs w:val="22"/>
              </w:rPr>
              <w:t>Proficiency in the use of information technology</w:t>
            </w:r>
          </w:p>
          <w:p w14:paraId="780359B9" w14:textId="77777777" w:rsidR="00D70019" w:rsidRPr="00BD0CAF" w:rsidRDefault="00D70019" w:rsidP="00D700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0CAF" w:rsidRPr="00BD0CAF" w14:paraId="57C0B66A" w14:textId="77777777" w:rsidTr="00076C27">
        <w:tc>
          <w:tcPr>
            <w:tcW w:w="9736" w:type="dxa"/>
            <w:gridSpan w:val="3"/>
            <w:shd w:val="clear" w:color="auto" w:fill="auto"/>
          </w:tcPr>
          <w:p w14:paraId="2B5FC965" w14:textId="77777777" w:rsidR="000C2D98" w:rsidRPr="00BD0CAF" w:rsidRDefault="000C2D98" w:rsidP="00076C27">
            <w:pPr>
              <w:rPr>
                <w:rFonts w:ascii="Arial" w:hAnsi="Arial" w:cs="Arial"/>
                <w:sz w:val="22"/>
                <w:szCs w:val="22"/>
              </w:rPr>
            </w:pPr>
            <w:r w:rsidRPr="00BD0CAF">
              <w:rPr>
                <w:rFonts w:ascii="Arial" w:hAnsi="Arial" w:cs="Arial" w:hint="eastAsia"/>
                <w:sz w:val="22"/>
                <w:szCs w:val="22"/>
              </w:rPr>
              <w:t>SDGs</w:t>
            </w:r>
            <w:r w:rsidRPr="00BD0CAF">
              <w:rPr>
                <w:rFonts w:ascii="Arial" w:hAnsi="Arial" w:cs="Arial" w:hint="eastAsia"/>
                <w:sz w:val="22"/>
                <w:szCs w:val="22"/>
              </w:rPr>
              <w:t>との関連</w:t>
            </w:r>
          </w:p>
          <w:p w14:paraId="14BDFDDD" w14:textId="77777777" w:rsidR="000C2D98" w:rsidRPr="00BD0CAF" w:rsidRDefault="000C2D98" w:rsidP="00076C27">
            <w:pPr>
              <w:rPr>
                <w:rFonts w:ascii="Arial" w:hAnsi="Arial" w:cs="Arial"/>
                <w:sz w:val="22"/>
                <w:szCs w:val="22"/>
              </w:rPr>
            </w:pPr>
            <w:r w:rsidRPr="00BD0CAF">
              <w:rPr>
                <w:rFonts w:ascii="Arial" w:hAnsi="Arial" w:cs="Arial" w:hint="eastAsia"/>
                <w:sz w:val="22"/>
                <w:szCs w:val="22"/>
              </w:rPr>
              <w:t>（注）</w:t>
            </w:r>
            <w:r w:rsidRPr="00BD0CAF">
              <w:rPr>
                <w:rFonts w:ascii="Arial" w:hAnsi="Arial" w:cs="Arial" w:hint="eastAsia"/>
                <w:sz w:val="22"/>
                <w:szCs w:val="22"/>
              </w:rPr>
              <w:t>SDGs</w:t>
            </w:r>
            <w:r w:rsidRPr="00BD0CAF">
              <w:rPr>
                <w:rFonts w:ascii="Arial" w:hAnsi="Arial" w:cs="Arial" w:hint="eastAsia"/>
                <w:sz w:val="22"/>
                <w:szCs w:val="22"/>
              </w:rPr>
              <w:t>との関連がない場合は枠を作らなくて結構です。</w:t>
            </w:r>
          </w:p>
        </w:tc>
      </w:tr>
      <w:tr w:rsidR="00BD0CAF" w:rsidRPr="00BD0CAF" w14:paraId="30922952" w14:textId="77777777" w:rsidTr="00076C27">
        <w:tc>
          <w:tcPr>
            <w:tcW w:w="9736" w:type="dxa"/>
            <w:gridSpan w:val="3"/>
            <w:shd w:val="clear" w:color="auto" w:fill="auto"/>
          </w:tcPr>
          <w:p w14:paraId="1722E404" w14:textId="77777777" w:rsidR="000C2D98" w:rsidRPr="00BD0CAF" w:rsidRDefault="000C2D98" w:rsidP="00076C27">
            <w:pPr>
              <w:widowControl/>
              <w:jc w:val="left"/>
              <w:rPr>
                <w:kern w:val="0"/>
                <w:sz w:val="24"/>
              </w:rPr>
            </w:pPr>
            <w:r w:rsidRPr="00BD0CAF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Pr="00BD0CAF">
              <w:rPr>
                <w:rFonts w:ascii="Arial" w:hAnsi="Arial" w:cs="Arial"/>
                <w:sz w:val="22"/>
                <w:szCs w:val="22"/>
              </w:rPr>
              <w:t>his course goes along with SDG Goal 4 “</w:t>
            </w:r>
            <w:r w:rsidRPr="00BD0C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Ensure inclusive and equitable quality education and promote life-long learning opportunities for all”. </w:t>
            </w:r>
            <w:r w:rsidRPr="00BD0CAF">
              <w:rPr>
                <w:rFonts w:ascii="Arial" w:hAnsi="Arial" w:cs="Arial"/>
                <w:sz w:val="22"/>
                <w:szCs w:val="22"/>
              </w:rPr>
              <w:t>The course initiates curiosity and self-learning methods which will last for life for students.</w:t>
            </w:r>
          </w:p>
        </w:tc>
      </w:tr>
      <w:tr w:rsidR="00BD0CAF" w:rsidRPr="00BD0CAF" w14:paraId="7D449761" w14:textId="77777777" w:rsidTr="00817329">
        <w:tc>
          <w:tcPr>
            <w:tcW w:w="9736" w:type="dxa"/>
            <w:gridSpan w:val="3"/>
            <w:shd w:val="clear" w:color="auto" w:fill="auto"/>
          </w:tcPr>
          <w:p w14:paraId="49091A59" w14:textId="77777777" w:rsidR="00D70019" w:rsidRPr="00BD0CAF" w:rsidRDefault="00D70019" w:rsidP="00D70019">
            <w:pPr>
              <w:tabs>
                <w:tab w:val="left" w:pos="81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D0CAF">
              <w:rPr>
                <w:rFonts w:asciiTheme="minorHAnsi" w:hAnsiTheme="minorHAnsi" w:cs="Arial"/>
                <w:sz w:val="22"/>
                <w:szCs w:val="22"/>
              </w:rPr>
              <w:t>Notes:</w:t>
            </w:r>
            <w:r w:rsidRPr="00BD0CAF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56926370" w14:textId="77777777" w:rsidR="00C54669" w:rsidRPr="00BD0CAF" w:rsidRDefault="00C54669" w:rsidP="009B08F6">
      <w:pPr>
        <w:rPr>
          <w:rFonts w:asciiTheme="minorHAnsi" w:hAnsiTheme="minorHAnsi" w:cs="Arial"/>
          <w:sz w:val="24"/>
        </w:rPr>
        <w:sectPr w:rsidR="00C54669" w:rsidRPr="00BD0CAF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BD0CAF" w:rsidRDefault="00A4414A" w:rsidP="00574A67">
      <w:pPr>
        <w:rPr>
          <w:rFonts w:asciiTheme="minorHAnsi" w:hAnsiTheme="minorHAnsi" w:cs="Arial"/>
          <w:sz w:val="24"/>
        </w:rPr>
      </w:pPr>
      <w:r w:rsidRPr="00BD0CAF">
        <w:rPr>
          <w:rFonts w:asciiTheme="minorHAnsi" w:hAnsiTheme="minorHAnsi" w:cs="Arial"/>
          <w:noProof/>
          <w:sz w:val="24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377773906"/>
      <w:bookmarkEnd w:id="0"/>
    </w:p>
    <w:sectPr w:rsidR="00D965CE" w:rsidRPr="00BD0CAF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980F" w14:textId="77777777" w:rsidR="008F1419" w:rsidRDefault="008F1419" w:rsidP="00C54669">
      <w:r>
        <w:separator/>
      </w:r>
    </w:p>
  </w:endnote>
  <w:endnote w:type="continuationSeparator" w:id="0">
    <w:p w14:paraId="04831224" w14:textId="77777777" w:rsidR="008F1419" w:rsidRDefault="008F1419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A922" w14:textId="77777777" w:rsidR="008F1419" w:rsidRDefault="008F1419" w:rsidP="00C54669">
      <w:r>
        <w:separator/>
      </w:r>
    </w:p>
  </w:footnote>
  <w:footnote w:type="continuationSeparator" w:id="0">
    <w:p w14:paraId="6BDD42DD" w14:textId="77777777" w:rsidR="008F1419" w:rsidRDefault="008F1419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B33E3"/>
    <w:multiLevelType w:val="hybridMultilevel"/>
    <w:tmpl w:val="8962F4B6"/>
    <w:lvl w:ilvl="0" w:tplc="02E0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023"/>
    <w:multiLevelType w:val="multilevel"/>
    <w:tmpl w:val="768C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FB"/>
    <w:rsid w:val="00002E7A"/>
    <w:rsid w:val="00010AE4"/>
    <w:rsid w:val="0001203F"/>
    <w:rsid w:val="000228B1"/>
    <w:rsid w:val="00037AA1"/>
    <w:rsid w:val="00067EBD"/>
    <w:rsid w:val="00067F1E"/>
    <w:rsid w:val="0007738B"/>
    <w:rsid w:val="000863E8"/>
    <w:rsid w:val="000A4789"/>
    <w:rsid w:val="000B0D81"/>
    <w:rsid w:val="000C2D98"/>
    <w:rsid w:val="000C7830"/>
    <w:rsid w:val="000E4FD1"/>
    <w:rsid w:val="000F403F"/>
    <w:rsid w:val="000F5D7A"/>
    <w:rsid w:val="00105268"/>
    <w:rsid w:val="00105C4B"/>
    <w:rsid w:val="00106374"/>
    <w:rsid w:val="00110EA2"/>
    <w:rsid w:val="0012569C"/>
    <w:rsid w:val="00127D16"/>
    <w:rsid w:val="0013070D"/>
    <w:rsid w:val="00142AE7"/>
    <w:rsid w:val="00142BE8"/>
    <w:rsid w:val="001434F7"/>
    <w:rsid w:val="0015349B"/>
    <w:rsid w:val="00156A10"/>
    <w:rsid w:val="00182D4B"/>
    <w:rsid w:val="001A6BBA"/>
    <w:rsid w:val="001C06B0"/>
    <w:rsid w:val="001E0D0D"/>
    <w:rsid w:val="001E2504"/>
    <w:rsid w:val="001F4C04"/>
    <w:rsid w:val="00201822"/>
    <w:rsid w:val="00205534"/>
    <w:rsid w:val="002165D0"/>
    <w:rsid w:val="00217B3D"/>
    <w:rsid w:val="00224421"/>
    <w:rsid w:val="00226E41"/>
    <w:rsid w:val="002274CC"/>
    <w:rsid w:val="00227B81"/>
    <w:rsid w:val="002311A4"/>
    <w:rsid w:val="00241490"/>
    <w:rsid w:val="00264E93"/>
    <w:rsid w:val="002734B7"/>
    <w:rsid w:val="00294420"/>
    <w:rsid w:val="002A15F1"/>
    <w:rsid w:val="002A1AB8"/>
    <w:rsid w:val="002B4724"/>
    <w:rsid w:val="002C143A"/>
    <w:rsid w:val="002C1636"/>
    <w:rsid w:val="002D5F29"/>
    <w:rsid w:val="002D6916"/>
    <w:rsid w:val="002F0839"/>
    <w:rsid w:val="002F690C"/>
    <w:rsid w:val="003069B1"/>
    <w:rsid w:val="00321A61"/>
    <w:rsid w:val="00347805"/>
    <w:rsid w:val="00354C32"/>
    <w:rsid w:val="00370896"/>
    <w:rsid w:val="003869BD"/>
    <w:rsid w:val="00396C06"/>
    <w:rsid w:val="003B60B7"/>
    <w:rsid w:val="003E1729"/>
    <w:rsid w:val="003E1BD6"/>
    <w:rsid w:val="003F24FE"/>
    <w:rsid w:val="003F68A8"/>
    <w:rsid w:val="0041393D"/>
    <w:rsid w:val="00435B8E"/>
    <w:rsid w:val="00435C5C"/>
    <w:rsid w:val="004468C5"/>
    <w:rsid w:val="00457B5A"/>
    <w:rsid w:val="00473825"/>
    <w:rsid w:val="00475A6C"/>
    <w:rsid w:val="0049249C"/>
    <w:rsid w:val="00497F98"/>
    <w:rsid w:val="004A3CDB"/>
    <w:rsid w:val="004F3C9E"/>
    <w:rsid w:val="005146A5"/>
    <w:rsid w:val="00531DE4"/>
    <w:rsid w:val="005507DD"/>
    <w:rsid w:val="00562CCE"/>
    <w:rsid w:val="005651D4"/>
    <w:rsid w:val="00574A67"/>
    <w:rsid w:val="00583213"/>
    <w:rsid w:val="00584BF0"/>
    <w:rsid w:val="005A3029"/>
    <w:rsid w:val="005A653C"/>
    <w:rsid w:val="005B2B53"/>
    <w:rsid w:val="005B36FB"/>
    <w:rsid w:val="005C4DC5"/>
    <w:rsid w:val="005D1BB9"/>
    <w:rsid w:val="005D3AD4"/>
    <w:rsid w:val="005D5F79"/>
    <w:rsid w:val="005F4E23"/>
    <w:rsid w:val="006269E2"/>
    <w:rsid w:val="006406A8"/>
    <w:rsid w:val="006415F8"/>
    <w:rsid w:val="0064799E"/>
    <w:rsid w:val="00654C1A"/>
    <w:rsid w:val="00666F21"/>
    <w:rsid w:val="006914D2"/>
    <w:rsid w:val="00691E74"/>
    <w:rsid w:val="006A3337"/>
    <w:rsid w:val="006A4463"/>
    <w:rsid w:val="006C242F"/>
    <w:rsid w:val="006E0901"/>
    <w:rsid w:val="006E62D7"/>
    <w:rsid w:val="00701055"/>
    <w:rsid w:val="007069CD"/>
    <w:rsid w:val="00721101"/>
    <w:rsid w:val="007456F4"/>
    <w:rsid w:val="007518E0"/>
    <w:rsid w:val="00771C23"/>
    <w:rsid w:val="007759DF"/>
    <w:rsid w:val="0078189C"/>
    <w:rsid w:val="00782BC8"/>
    <w:rsid w:val="007A45DD"/>
    <w:rsid w:val="007B0CDE"/>
    <w:rsid w:val="007D1310"/>
    <w:rsid w:val="007E4E68"/>
    <w:rsid w:val="007F5C62"/>
    <w:rsid w:val="007F7F46"/>
    <w:rsid w:val="008153C6"/>
    <w:rsid w:val="00815A47"/>
    <w:rsid w:val="00817329"/>
    <w:rsid w:val="008248D7"/>
    <w:rsid w:val="00824D90"/>
    <w:rsid w:val="00830BC7"/>
    <w:rsid w:val="0083509E"/>
    <w:rsid w:val="0084108D"/>
    <w:rsid w:val="008419EE"/>
    <w:rsid w:val="008512D1"/>
    <w:rsid w:val="00855DB2"/>
    <w:rsid w:val="00882ADD"/>
    <w:rsid w:val="008917D8"/>
    <w:rsid w:val="008B0E5E"/>
    <w:rsid w:val="008B22E8"/>
    <w:rsid w:val="008C6727"/>
    <w:rsid w:val="008C6E7E"/>
    <w:rsid w:val="008D586C"/>
    <w:rsid w:val="008F06A4"/>
    <w:rsid w:val="008F1419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76DDC"/>
    <w:rsid w:val="00976FC2"/>
    <w:rsid w:val="00992BF9"/>
    <w:rsid w:val="009B08F6"/>
    <w:rsid w:val="009B6F09"/>
    <w:rsid w:val="009C4473"/>
    <w:rsid w:val="009C4A8C"/>
    <w:rsid w:val="009D004B"/>
    <w:rsid w:val="009D25D2"/>
    <w:rsid w:val="009D2C47"/>
    <w:rsid w:val="009E606D"/>
    <w:rsid w:val="009F743F"/>
    <w:rsid w:val="00A025CB"/>
    <w:rsid w:val="00A139CC"/>
    <w:rsid w:val="00A40B21"/>
    <w:rsid w:val="00A434CA"/>
    <w:rsid w:val="00A4414A"/>
    <w:rsid w:val="00A50A87"/>
    <w:rsid w:val="00A51A44"/>
    <w:rsid w:val="00A631D0"/>
    <w:rsid w:val="00A73BD1"/>
    <w:rsid w:val="00AC612A"/>
    <w:rsid w:val="00B00C28"/>
    <w:rsid w:val="00B11BBC"/>
    <w:rsid w:val="00B17E2D"/>
    <w:rsid w:val="00B362D9"/>
    <w:rsid w:val="00B47841"/>
    <w:rsid w:val="00B54CCD"/>
    <w:rsid w:val="00B565D3"/>
    <w:rsid w:val="00B56A1A"/>
    <w:rsid w:val="00B6526F"/>
    <w:rsid w:val="00B73914"/>
    <w:rsid w:val="00BC05FB"/>
    <w:rsid w:val="00BD0CAF"/>
    <w:rsid w:val="00BE0E63"/>
    <w:rsid w:val="00C1462C"/>
    <w:rsid w:val="00C20338"/>
    <w:rsid w:val="00C44C53"/>
    <w:rsid w:val="00C50380"/>
    <w:rsid w:val="00C54669"/>
    <w:rsid w:val="00C71A52"/>
    <w:rsid w:val="00C71F6A"/>
    <w:rsid w:val="00C76D80"/>
    <w:rsid w:val="00C84E79"/>
    <w:rsid w:val="00C947DA"/>
    <w:rsid w:val="00CA2C5A"/>
    <w:rsid w:val="00CB2A21"/>
    <w:rsid w:val="00CB4DDF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836"/>
    <w:rsid w:val="00D6717E"/>
    <w:rsid w:val="00D70019"/>
    <w:rsid w:val="00D93D35"/>
    <w:rsid w:val="00D94F52"/>
    <w:rsid w:val="00D965CE"/>
    <w:rsid w:val="00DA0D8E"/>
    <w:rsid w:val="00DB1EDB"/>
    <w:rsid w:val="00DB450B"/>
    <w:rsid w:val="00DC05D4"/>
    <w:rsid w:val="00DC4D9F"/>
    <w:rsid w:val="00DC64A6"/>
    <w:rsid w:val="00DC7D22"/>
    <w:rsid w:val="00DD0BD8"/>
    <w:rsid w:val="00DD11C5"/>
    <w:rsid w:val="00DE4252"/>
    <w:rsid w:val="00DE612C"/>
    <w:rsid w:val="00E0259A"/>
    <w:rsid w:val="00E057BD"/>
    <w:rsid w:val="00E13FF2"/>
    <w:rsid w:val="00E1713B"/>
    <w:rsid w:val="00E200AE"/>
    <w:rsid w:val="00E30052"/>
    <w:rsid w:val="00E3557C"/>
    <w:rsid w:val="00E423D1"/>
    <w:rsid w:val="00E804AA"/>
    <w:rsid w:val="00E834D7"/>
    <w:rsid w:val="00E8557D"/>
    <w:rsid w:val="00E907AE"/>
    <w:rsid w:val="00E9369B"/>
    <w:rsid w:val="00EA32A2"/>
    <w:rsid w:val="00EB3E34"/>
    <w:rsid w:val="00EE6BE4"/>
    <w:rsid w:val="00F04136"/>
    <w:rsid w:val="00F05550"/>
    <w:rsid w:val="00F07013"/>
    <w:rsid w:val="00F222E3"/>
    <w:rsid w:val="00F22724"/>
    <w:rsid w:val="00F24EF5"/>
    <w:rsid w:val="00F31584"/>
    <w:rsid w:val="00F459CF"/>
    <w:rsid w:val="00F727CE"/>
    <w:rsid w:val="00F740FE"/>
    <w:rsid w:val="00F77C4E"/>
    <w:rsid w:val="00FA3BD0"/>
    <w:rsid w:val="00FA4D66"/>
    <w:rsid w:val="00FB3D25"/>
    <w:rsid w:val="00FC622F"/>
    <w:rsid w:val="00FC6778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  <w15:docId w15:val="{C5029724-C61A-422A-B811-0941119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C06B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u@sky.miyazaki-mi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white@sky.miyazaki-mic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AE35-B575-B944-9CF3-93140D99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Vu Tien</cp:lastModifiedBy>
  <cp:revision>7</cp:revision>
  <cp:lastPrinted>2014-10-28T23:08:00Z</cp:lastPrinted>
  <dcterms:created xsi:type="dcterms:W3CDTF">2021-04-05T02:53:00Z</dcterms:created>
  <dcterms:modified xsi:type="dcterms:W3CDTF">2021-04-16T13:23:00Z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