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17BF3" w14:textId="77777777"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14:paraId="634CE7E0" w14:textId="77777777"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14:paraId="18686AF9" w14:textId="5D40E17A" w:rsidR="00207FFD" w:rsidRPr="009E08D6" w:rsidRDefault="00207FFD" w:rsidP="00207FFD">
      <w:pPr>
        <w:spacing w:after="0" w:line="360" w:lineRule="auto"/>
        <w:jc w:val="center"/>
        <w:rPr>
          <w:rFonts w:ascii="Arial" w:hAnsi="Arial" w:cs="Arial"/>
        </w:rPr>
      </w:pPr>
      <w:r w:rsidRPr="009E08D6">
        <w:rPr>
          <w:rFonts w:ascii="Arial" w:hAnsi="Arial" w:cs="Arial"/>
        </w:rPr>
        <w:t>(Spring 20</w:t>
      </w:r>
      <w:r w:rsidR="00111E93">
        <w:rPr>
          <w:rFonts w:ascii="Arial" w:hAnsi="Arial" w:cs="Arial"/>
        </w:rPr>
        <w:t>2</w:t>
      </w:r>
      <w:r w:rsidR="007C1D19" w:rsidRPr="007C1D19">
        <w:rPr>
          <w:rFonts w:ascii="Arial" w:hAnsi="Arial" w:cs="Arial"/>
        </w:rPr>
        <w:t>2</w:t>
      </w:r>
      <w:r w:rsidRPr="009E08D6">
        <w:rPr>
          <w:rFonts w:ascii="Arial" w:hAnsi="Arial" w:cs="Arial"/>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14:paraId="0879AAFF" w14:textId="77777777" w:rsidTr="006A1239">
        <w:tc>
          <w:tcPr>
            <w:tcW w:w="3297" w:type="dxa"/>
            <w:shd w:val="clear" w:color="auto" w:fill="auto"/>
            <w:vAlign w:val="center"/>
          </w:tcPr>
          <w:p w14:paraId="78DC89D3"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w:t>
            </w:r>
            <w:proofErr w:type="gramStart"/>
            <w:r w:rsidRPr="00207FFD">
              <w:rPr>
                <w:rFonts w:ascii="Arial" w:hAnsi="Arial" w:cs="Arial"/>
                <w:b/>
                <w:kern w:val="2"/>
              </w:rPr>
              <w:t>Credits )</w:t>
            </w:r>
            <w:proofErr w:type="gramEnd"/>
          </w:p>
        </w:tc>
        <w:tc>
          <w:tcPr>
            <w:tcW w:w="6626" w:type="dxa"/>
            <w:shd w:val="clear" w:color="auto" w:fill="auto"/>
            <w:vAlign w:val="center"/>
          </w:tcPr>
          <w:p w14:paraId="3FA06CC5" w14:textId="77777777"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14:paraId="26AFAECF" w14:textId="77777777" w:rsidTr="006A1239">
        <w:tc>
          <w:tcPr>
            <w:tcW w:w="3297" w:type="dxa"/>
            <w:shd w:val="clear" w:color="auto" w:fill="auto"/>
            <w:vAlign w:val="center"/>
          </w:tcPr>
          <w:p w14:paraId="3EA19B8E"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14:paraId="58D962C9" w14:textId="77777777"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14:paraId="6BDBD587" w14:textId="77777777" w:rsidTr="006A1239">
        <w:tc>
          <w:tcPr>
            <w:tcW w:w="3297" w:type="dxa"/>
            <w:shd w:val="clear" w:color="auto" w:fill="auto"/>
            <w:vAlign w:val="center"/>
          </w:tcPr>
          <w:p w14:paraId="3CD2035B"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14:paraId="5FD790D3" w14:textId="1FB668B5"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Jason Adachi</w:t>
            </w:r>
          </w:p>
        </w:tc>
      </w:tr>
      <w:tr w:rsidR="006A1239" w:rsidRPr="00207FFD" w14:paraId="0BD3196C" w14:textId="77777777" w:rsidTr="006A1239">
        <w:tc>
          <w:tcPr>
            <w:tcW w:w="3297" w:type="dxa"/>
            <w:shd w:val="clear" w:color="auto" w:fill="auto"/>
            <w:vAlign w:val="center"/>
          </w:tcPr>
          <w:p w14:paraId="6B9B84F1"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14:paraId="4847F6C7" w14:textId="74E97411"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jadachi@sky.miyazaki-mic.ac.jp</w:t>
            </w:r>
          </w:p>
        </w:tc>
      </w:tr>
      <w:tr w:rsidR="006A1239" w:rsidRPr="00207FFD" w14:paraId="040CE7A2" w14:textId="77777777" w:rsidTr="006A1239">
        <w:tc>
          <w:tcPr>
            <w:tcW w:w="3297" w:type="dxa"/>
            <w:shd w:val="clear" w:color="auto" w:fill="auto"/>
            <w:vAlign w:val="center"/>
          </w:tcPr>
          <w:p w14:paraId="3C82F1A4"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14:paraId="067CFD45" w14:textId="2EE97A37"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2-205/x3782</w:t>
            </w:r>
          </w:p>
        </w:tc>
      </w:tr>
      <w:tr w:rsidR="006A1239" w:rsidRPr="00207FFD" w14:paraId="3BDDC53A" w14:textId="77777777" w:rsidTr="006A1239">
        <w:tc>
          <w:tcPr>
            <w:tcW w:w="3297" w:type="dxa"/>
            <w:shd w:val="clear" w:color="auto" w:fill="auto"/>
            <w:vAlign w:val="center"/>
          </w:tcPr>
          <w:p w14:paraId="7E1EE1BA"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14:paraId="01C69F66" w14:textId="60B45FDE"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MW 14:4</w:t>
            </w:r>
            <w:r w:rsidR="007C1D19">
              <w:rPr>
                <w:rFonts w:ascii="Arial" w:hAnsi="Arial" w:cs="Arial"/>
                <w:kern w:val="2"/>
              </w:rPr>
              <w:t>0</w:t>
            </w:r>
            <w:r>
              <w:rPr>
                <w:rFonts w:ascii="Arial" w:hAnsi="Arial" w:cs="Arial"/>
                <w:kern w:val="2"/>
              </w:rPr>
              <w:t>-16:1</w:t>
            </w:r>
            <w:r w:rsidR="007C1D19">
              <w:rPr>
                <w:rFonts w:ascii="Arial" w:hAnsi="Arial" w:cs="Arial"/>
                <w:kern w:val="2"/>
              </w:rPr>
              <w:t>0</w:t>
            </w:r>
          </w:p>
        </w:tc>
      </w:tr>
    </w:tbl>
    <w:p w14:paraId="45E40C40" w14:textId="77777777"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14:paraId="639E5134" w14:textId="77777777" w:rsidTr="00207FFD">
        <w:tc>
          <w:tcPr>
            <w:tcW w:w="9923" w:type="dxa"/>
            <w:gridSpan w:val="3"/>
            <w:vAlign w:val="bottom"/>
          </w:tcPr>
          <w:p w14:paraId="58B6DD59" w14:textId="77777777" w:rsidR="00D25129" w:rsidRDefault="00D25129">
            <w:pPr>
              <w:widowControl w:val="0"/>
              <w:autoSpaceDE w:val="0"/>
              <w:autoSpaceDN w:val="0"/>
              <w:adjustRightInd w:val="0"/>
              <w:spacing w:after="0" w:line="160" w:lineRule="exact"/>
              <w:rPr>
                <w:rFonts w:ascii="Arial" w:hAnsi="Arial" w:cs="Arial"/>
                <w:b/>
                <w:color w:val="000000"/>
              </w:rPr>
            </w:pPr>
          </w:p>
          <w:p w14:paraId="7A5680F6" w14:textId="77777777"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14:paraId="0ED24E4B" w14:textId="77777777" w:rsidTr="004A5513">
        <w:trPr>
          <w:trHeight w:val="1996"/>
        </w:trPr>
        <w:tc>
          <w:tcPr>
            <w:tcW w:w="9923" w:type="dxa"/>
            <w:gridSpan w:val="3"/>
          </w:tcPr>
          <w:p w14:paraId="4B9E3133" w14:textId="77777777"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14:paraId="72445C57" w14:textId="77777777" w:rsidTr="00207FFD">
        <w:tc>
          <w:tcPr>
            <w:tcW w:w="9923" w:type="dxa"/>
            <w:gridSpan w:val="3"/>
            <w:vAlign w:val="center"/>
          </w:tcPr>
          <w:p w14:paraId="351241C7" w14:textId="77777777" w:rsidR="00D25129" w:rsidRDefault="00D25129">
            <w:pPr>
              <w:widowControl w:val="0"/>
              <w:autoSpaceDE w:val="0"/>
              <w:autoSpaceDN w:val="0"/>
              <w:adjustRightInd w:val="0"/>
              <w:spacing w:after="0" w:line="120" w:lineRule="exact"/>
              <w:rPr>
                <w:rFonts w:ascii="Arial" w:hAnsi="Arial" w:cs="Arial"/>
                <w:b/>
                <w:color w:val="000000"/>
              </w:rPr>
            </w:pPr>
          </w:p>
          <w:p w14:paraId="1872416B" w14:textId="4AAB22C9"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r w:rsidR="00595E41">
              <w:rPr>
                <w:rFonts w:ascii="Arial" w:hAnsi="Arial" w:cs="Arial"/>
                <w:b/>
                <w:color w:val="000000"/>
              </w:rPr>
              <w:t xml:space="preserve"> </w:t>
            </w:r>
          </w:p>
        </w:tc>
      </w:tr>
      <w:tr w:rsidR="00D25129" w14:paraId="01F94A5F" w14:textId="77777777" w:rsidTr="00207FFD">
        <w:tc>
          <w:tcPr>
            <w:tcW w:w="9923" w:type="dxa"/>
            <w:gridSpan w:val="3"/>
          </w:tcPr>
          <w:p w14:paraId="439777D5" w14:textId="77777777"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14:paraId="24DCF488" w14:textId="77777777"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14:paraId="4B9DCA31"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14:paraId="7F6289E5" w14:textId="77777777"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14:paraId="02511D11" w14:textId="77777777"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14:paraId="7CD4C6DA" w14:textId="77777777"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14:paraId="09DD8373"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14:paraId="12088CB3" w14:textId="77777777" w:rsidR="004A5513" w:rsidRDefault="004A5513" w:rsidP="004A5513">
            <w:pPr>
              <w:pStyle w:val="ListParagraph"/>
              <w:widowControl w:val="0"/>
              <w:autoSpaceDE w:val="0"/>
              <w:autoSpaceDN w:val="0"/>
              <w:adjustRightInd w:val="0"/>
              <w:spacing w:after="0" w:line="300" w:lineRule="auto"/>
              <w:ind w:left="360"/>
              <w:rPr>
                <w:rFonts w:ascii="Arial" w:hAnsi="Arial" w:cs="Arial"/>
                <w:color w:val="000000"/>
              </w:rPr>
            </w:pPr>
          </w:p>
          <w:p w14:paraId="4EC8A629" w14:textId="77777777" w:rsidR="00D25129" w:rsidRDefault="00D25129" w:rsidP="00196C37">
            <w:pPr>
              <w:pStyle w:val="ListParagraph"/>
              <w:widowControl w:val="0"/>
              <w:autoSpaceDE w:val="0"/>
              <w:autoSpaceDN w:val="0"/>
              <w:adjustRightInd w:val="0"/>
              <w:spacing w:after="0" w:line="300" w:lineRule="auto"/>
              <w:ind w:left="0"/>
              <w:rPr>
                <w:rFonts w:ascii="Arial" w:hAnsi="Arial" w:cs="Arial"/>
                <w:color w:val="000000"/>
              </w:rPr>
            </w:pPr>
          </w:p>
          <w:p w14:paraId="09536626" w14:textId="77777777" w:rsidR="002E62D4" w:rsidRDefault="002E62D4" w:rsidP="00196C37">
            <w:pPr>
              <w:pStyle w:val="ListParagraph"/>
              <w:widowControl w:val="0"/>
              <w:autoSpaceDE w:val="0"/>
              <w:autoSpaceDN w:val="0"/>
              <w:adjustRightInd w:val="0"/>
              <w:spacing w:after="0" w:line="300" w:lineRule="auto"/>
              <w:ind w:left="0"/>
              <w:rPr>
                <w:rFonts w:ascii="Arial" w:hAnsi="Arial" w:cs="Arial"/>
                <w:color w:val="000000"/>
              </w:rPr>
            </w:pPr>
          </w:p>
          <w:p w14:paraId="28709462" w14:textId="2CA321C6" w:rsidR="002E62D4" w:rsidRDefault="002E62D4" w:rsidP="00196C37">
            <w:pPr>
              <w:pStyle w:val="ListParagraph"/>
              <w:widowControl w:val="0"/>
              <w:autoSpaceDE w:val="0"/>
              <w:autoSpaceDN w:val="0"/>
              <w:adjustRightInd w:val="0"/>
              <w:spacing w:after="0" w:line="300" w:lineRule="auto"/>
              <w:ind w:left="0"/>
              <w:rPr>
                <w:rFonts w:ascii="Arial" w:hAnsi="Arial" w:cs="Arial"/>
                <w:color w:val="000000"/>
              </w:rPr>
            </w:pPr>
          </w:p>
        </w:tc>
      </w:tr>
      <w:tr w:rsidR="00D25129" w14:paraId="3D76457F" w14:textId="77777777" w:rsidTr="00207FFD">
        <w:tc>
          <w:tcPr>
            <w:tcW w:w="9923" w:type="dxa"/>
            <w:gridSpan w:val="3"/>
          </w:tcPr>
          <w:p w14:paraId="53A6DF06" w14:textId="5F8282A4" w:rsidR="00D25129" w:rsidRDefault="001326FD">
            <w:pPr>
              <w:rPr>
                <w:rFonts w:ascii="Arial" w:hAnsi="Arial" w:cs="Arial"/>
                <w:b/>
                <w:color w:val="000000"/>
              </w:rPr>
            </w:pPr>
            <w:r>
              <w:lastRenderedPageBreak/>
              <w:br w:type="page"/>
            </w:r>
            <w:r>
              <w:rPr>
                <w:rFonts w:ascii="Arial" w:hAnsi="Arial" w:cs="Arial"/>
                <w:b/>
                <w:color w:val="000000"/>
              </w:rPr>
              <w:t>Course Schedule:</w:t>
            </w:r>
            <w:r w:rsidR="00595E41">
              <w:rPr>
                <w:rFonts w:ascii="Arial" w:hAnsi="Arial" w:cs="Arial"/>
                <w:b/>
                <w:color w:val="000000"/>
              </w:rPr>
              <w:t xml:space="preserve">   </w:t>
            </w:r>
          </w:p>
          <w:p w14:paraId="43C6D21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14:paraId="3128FB1C" w14:textId="77777777" w:rsidTr="00207FFD">
        <w:trPr>
          <w:trHeight w:val="305"/>
        </w:trPr>
        <w:tc>
          <w:tcPr>
            <w:tcW w:w="2127" w:type="dxa"/>
          </w:tcPr>
          <w:p w14:paraId="7D54F91E"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14:paraId="3FE5E7E3"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14:paraId="71FDD032"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14:paraId="71814603" w14:textId="77777777" w:rsidTr="00207FFD">
        <w:trPr>
          <w:trHeight w:val="285"/>
        </w:trPr>
        <w:tc>
          <w:tcPr>
            <w:tcW w:w="2127" w:type="dxa"/>
          </w:tcPr>
          <w:p w14:paraId="0C363F3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14:paraId="1823AC8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14:paraId="2B9E431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14:paraId="6CCD2F3C" w14:textId="77777777" w:rsidTr="00207FFD">
        <w:trPr>
          <w:trHeight w:val="285"/>
        </w:trPr>
        <w:tc>
          <w:tcPr>
            <w:tcW w:w="2127" w:type="dxa"/>
          </w:tcPr>
          <w:p w14:paraId="0767CDD1"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14:paraId="344F6D9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662D240F" w14:textId="2CDAA851"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r w:rsidR="001326FD">
              <w:rPr>
                <w:rFonts w:ascii="Arial" w:hAnsi="Arial" w:cs="Arial"/>
                <w:color w:val="000000"/>
              </w:rPr>
              <w:t xml:space="preserve"> </w:t>
            </w:r>
          </w:p>
        </w:tc>
      </w:tr>
      <w:tr w:rsidR="00D25129" w14:paraId="6BA4EDB4" w14:textId="77777777" w:rsidTr="00207FFD">
        <w:trPr>
          <w:trHeight w:val="285"/>
        </w:trPr>
        <w:tc>
          <w:tcPr>
            <w:tcW w:w="2127" w:type="dxa"/>
          </w:tcPr>
          <w:p w14:paraId="1699FE3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14:paraId="2CB97F2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634F1351" w14:textId="5B7803FD"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p>
        </w:tc>
      </w:tr>
      <w:tr w:rsidR="00D25129" w14:paraId="277406B6" w14:textId="77777777" w:rsidTr="00207FFD">
        <w:trPr>
          <w:trHeight w:val="285"/>
        </w:trPr>
        <w:tc>
          <w:tcPr>
            <w:tcW w:w="2127" w:type="dxa"/>
          </w:tcPr>
          <w:p w14:paraId="3140061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14:paraId="0036187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36564A7A" w14:textId="263DF593"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 xml:space="preserve">intensive reading </w:t>
            </w:r>
          </w:p>
        </w:tc>
      </w:tr>
      <w:tr w:rsidR="00D25129" w14:paraId="4FF0F4A6" w14:textId="77777777" w:rsidTr="00207FFD">
        <w:trPr>
          <w:trHeight w:val="285"/>
        </w:trPr>
        <w:tc>
          <w:tcPr>
            <w:tcW w:w="2127" w:type="dxa"/>
          </w:tcPr>
          <w:p w14:paraId="2932348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14:paraId="06170D8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14:paraId="3D6E6A4E" w14:textId="3202DB20"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w:t>
            </w:r>
          </w:p>
        </w:tc>
      </w:tr>
      <w:tr w:rsidR="00D25129" w14:paraId="12DD3093" w14:textId="77777777" w:rsidTr="00207FFD">
        <w:trPr>
          <w:trHeight w:val="285"/>
        </w:trPr>
        <w:tc>
          <w:tcPr>
            <w:tcW w:w="2127" w:type="dxa"/>
          </w:tcPr>
          <w:p w14:paraId="69E654A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14:paraId="4449738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50E240CF" w14:textId="329D227B"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p>
        </w:tc>
      </w:tr>
      <w:tr w:rsidR="00D25129" w14:paraId="639C8834" w14:textId="77777777" w:rsidTr="00207FFD">
        <w:trPr>
          <w:trHeight w:val="285"/>
        </w:trPr>
        <w:tc>
          <w:tcPr>
            <w:tcW w:w="2127" w:type="dxa"/>
          </w:tcPr>
          <w:p w14:paraId="4A9D360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14:paraId="0C2F182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05BDF63F" w14:textId="5140A9F1"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2AFC668" w14:textId="77777777" w:rsidTr="00207FFD">
        <w:trPr>
          <w:trHeight w:val="285"/>
        </w:trPr>
        <w:tc>
          <w:tcPr>
            <w:tcW w:w="2127" w:type="dxa"/>
          </w:tcPr>
          <w:p w14:paraId="0722316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14:paraId="45CCD45D"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5DFBDF3B" w14:textId="38C4538D"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231A3D25" w14:textId="77777777" w:rsidTr="00207FFD">
        <w:trPr>
          <w:trHeight w:val="285"/>
        </w:trPr>
        <w:tc>
          <w:tcPr>
            <w:tcW w:w="2127" w:type="dxa"/>
          </w:tcPr>
          <w:p w14:paraId="4C5B53C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14:paraId="66AADF6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14:paraId="44484209" w14:textId="5EC60942"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2CCD6F86" w14:textId="77777777" w:rsidTr="00207FFD">
        <w:trPr>
          <w:trHeight w:val="285"/>
        </w:trPr>
        <w:tc>
          <w:tcPr>
            <w:tcW w:w="2127" w:type="dxa"/>
          </w:tcPr>
          <w:p w14:paraId="40A8812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14:paraId="1B70287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38CD088A" w14:textId="6E5E1C4A"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p>
        </w:tc>
      </w:tr>
      <w:tr w:rsidR="00D25129" w14:paraId="07F4DBC6" w14:textId="77777777" w:rsidTr="00207FFD">
        <w:trPr>
          <w:trHeight w:val="285"/>
        </w:trPr>
        <w:tc>
          <w:tcPr>
            <w:tcW w:w="2127" w:type="dxa"/>
          </w:tcPr>
          <w:p w14:paraId="603C35E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14:paraId="00ECD10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181C1240" w14:textId="2B7031A1"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E5F6C4C" w14:textId="77777777" w:rsidTr="00207FFD">
        <w:trPr>
          <w:trHeight w:val="285"/>
        </w:trPr>
        <w:tc>
          <w:tcPr>
            <w:tcW w:w="2127" w:type="dxa"/>
          </w:tcPr>
          <w:p w14:paraId="579FF49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14:paraId="2E7702C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26B2A48D" w14:textId="0A2CB2F3"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55612F8C" w14:textId="77777777" w:rsidTr="00207FFD">
        <w:trPr>
          <w:trHeight w:val="285"/>
        </w:trPr>
        <w:tc>
          <w:tcPr>
            <w:tcW w:w="2127" w:type="dxa"/>
          </w:tcPr>
          <w:p w14:paraId="1DCA667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14:paraId="78CAC32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14:paraId="15AE28D5" w14:textId="6FD9D65D"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3D08BB4B" w14:textId="77777777" w:rsidTr="00207FFD">
        <w:trPr>
          <w:trHeight w:val="285"/>
        </w:trPr>
        <w:tc>
          <w:tcPr>
            <w:tcW w:w="2127" w:type="dxa"/>
          </w:tcPr>
          <w:p w14:paraId="0C69E23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14:paraId="5518B924"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30836D66" w14:textId="13018F92"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p>
        </w:tc>
      </w:tr>
      <w:tr w:rsidR="00D25129" w14:paraId="2A281CB4" w14:textId="77777777" w:rsidTr="00207FFD">
        <w:trPr>
          <w:trHeight w:val="285"/>
        </w:trPr>
        <w:tc>
          <w:tcPr>
            <w:tcW w:w="2127" w:type="dxa"/>
          </w:tcPr>
          <w:p w14:paraId="130612E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14:paraId="6B0FD58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59804D73" w14:textId="3DED892A"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w:t>
            </w:r>
          </w:p>
        </w:tc>
      </w:tr>
      <w:tr w:rsidR="00D25129" w14:paraId="79C7F90F" w14:textId="77777777" w:rsidTr="00496009">
        <w:trPr>
          <w:trHeight w:val="285"/>
        </w:trPr>
        <w:tc>
          <w:tcPr>
            <w:tcW w:w="2127" w:type="dxa"/>
          </w:tcPr>
          <w:p w14:paraId="5FE1FCC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br w:type="page"/>
              <w:t>Lesson 16</w:t>
            </w:r>
          </w:p>
        </w:tc>
        <w:tc>
          <w:tcPr>
            <w:tcW w:w="2410" w:type="dxa"/>
          </w:tcPr>
          <w:p w14:paraId="7BAA705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14:paraId="54A5DACE" w14:textId="5CB3E1C7"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3544DB91" w14:textId="77777777" w:rsidTr="00496009">
        <w:trPr>
          <w:trHeight w:val="285"/>
        </w:trPr>
        <w:tc>
          <w:tcPr>
            <w:tcW w:w="2127" w:type="dxa"/>
          </w:tcPr>
          <w:p w14:paraId="07AAA7B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14:paraId="38EFF2D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14:paraId="6844DFA6" w14:textId="7BE9811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77C22CB7" w14:textId="77777777" w:rsidTr="00496009">
        <w:trPr>
          <w:trHeight w:val="285"/>
        </w:trPr>
        <w:tc>
          <w:tcPr>
            <w:tcW w:w="2127" w:type="dxa"/>
          </w:tcPr>
          <w:p w14:paraId="2DA8119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14:paraId="23B84F8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70D007A5" w14:textId="480AE5A4"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p>
        </w:tc>
      </w:tr>
      <w:tr w:rsidR="00D25129" w14:paraId="3FA3FC94" w14:textId="77777777" w:rsidTr="00496009">
        <w:trPr>
          <w:trHeight w:val="285"/>
        </w:trPr>
        <w:tc>
          <w:tcPr>
            <w:tcW w:w="2127" w:type="dxa"/>
          </w:tcPr>
          <w:p w14:paraId="6F3A585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19</w:t>
            </w:r>
          </w:p>
        </w:tc>
        <w:tc>
          <w:tcPr>
            <w:tcW w:w="2410" w:type="dxa"/>
          </w:tcPr>
          <w:p w14:paraId="2C5C2F8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6797A50E" w14:textId="65188FB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36AA8696" w14:textId="77777777" w:rsidTr="00496009">
        <w:trPr>
          <w:trHeight w:val="285"/>
        </w:trPr>
        <w:tc>
          <w:tcPr>
            <w:tcW w:w="2127" w:type="dxa"/>
          </w:tcPr>
          <w:p w14:paraId="111D823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14:paraId="341990F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53DBE9F0" w14:textId="7A4ED9E3"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 xml:space="preserve">intensive reading </w:t>
            </w:r>
          </w:p>
        </w:tc>
      </w:tr>
      <w:tr w:rsidR="00D25129" w14:paraId="7C356808" w14:textId="77777777" w:rsidTr="00496009">
        <w:trPr>
          <w:trHeight w:val="285"/>
        </w:trPr>
        <w:tc>
          <w:tcPr>
            <w:tcW w:w="2127" w:type="dxa"/>
          </w:tcPr>
          <w:p w14:paraId="46F9FFA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14:paraId="7FD0CD3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085D3E8D" w14:textId="3E09DB51"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13171F85" w14:textId="77777777" w:rsidTr="00496009">
        <w:trPr>
          <w:trHeight w:val="285"/>
        </w:trPr>
        <w:tc>
          <w:tcPr>
            <w:tcW w:w="2127" w:type="dxa"/>
          </w:tcPr>
          <w:p w14:paraId="27E4FFA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14:paraId="17318AF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62AC9D30" w14:textId="1B2F8406"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p>
        </w:tc>
      </w:tr>
      <w:tr w:rsidR="00D25129" w14:paraId="35F57EF5" w14:textId="77777777" w:rsidTr="00496009">
        <w:trPr>
          <w:trHeight w:val="285"/>
        </w:trPr>
        <w:tc>
          <w:tcPr>
            <w:tcW w:w="2127" w:type="dxa"/>
          </w:tcPr>
          <w:p w14:paraId="7920E61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14:paraId="7E26EF3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36B4177A" w14:textId="08E8AC9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3CF2D07" w14:textId="77777777" w:rsidTr="00496009">
        <w:trPr>
          <w:trHeight w:val="285"/>
        </w:trPr>
        <w:tc>
          <w:tcPr>
            <w:tcW w:w="2127" w:type="dxa"/>
          </w:tcPr>
          <w:p w14:paraId="26145C7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14:paraId="762C047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11B33A45" w14:textId="6132624A"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p>
        </w:tc>
      </w:tr>
      <w:tr w:rsidR="00D25129" w14:paraId="41FF9E5C" w14:textId="77777777" w:rsidTr="00496009">
        <w:trPr>
          <w:trHeight w:val="285"/>
        </w:trPr>
        <w:tc>
          <w:tcPr>
            <w:tcW w:w="2127" w:type="dxa"/>
          </w:tcPr>
          <w:p w14:paraId="5DFF35B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14:paraId="22BC94F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7AB4EED" w14:textId="64F1A29F"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“Multiculturalism”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p>
        </w:tc>
      </w:tr>
      <w:tr w:rsidR="00D25129" w14:paraId="64897B5D" w14:textId="77777777" w:rsidTr="00496009">
        <w:trPr>
          <w:trHeight w:val="285"/>
        </w:trPr>
        <w:tc>
          <w:tcPr>
            <w:tcW w:w="2127" w:type="dxa"/>
          </w:tcPr>
          <w:p w14:paraId="066AF51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14:paraId="5049E3C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DB504E4" w14:textId="24F8A3A0"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659AE896" w14:textId="77777777" w:rsidTr="00496009">
        <w:trPr>
          <w:trHeight w:val="285"/>
        </w:trPr>
        <w:tc>
          <w:tcPr>
            <w:tcW w:w="2127" w:type="dxa"/>
          </w:tcPr>
          <w:p w14:paraId="094E852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14:paraId="24566E3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22CE763E" w14:textId="71AA003F"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w:t>
            </w:r>
          </w:p>
        </w:tc>
      </w:tr>
      <w:tr w:rsidR="00D25129" w14:paraId="3BD357C5" w14:textId="77777777" w:rsidTr="00496009">
        <w:trPr>
          <w:trHeight w:val="285"/>
        </w:trPr>
        <w:tc>
          <w:tcPr>
            <w:tcW w:w="2127" w:type="dxa"/>
          </w:tcPr>
          <w:p w14:paraId="02D9A7F3"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14:paraId="730CC68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4C2829AB" w14:textId="06635D85"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w:t>
            </w:r>
            <w:r w:rsidRPr="006623B7">
              <w:rPr>
                <w:rFonts w:ascii="Arial" w:hAnsi="Arial" w:cs="Arial"/>
                <w:color w:val="000000"/>
              </w:rPr>
              <w:t xml:space="preserve">Political </w:t>
            </w:r>
            <w:r w:rsidRPr="006623B7">
              <w:rPr>
                <w:rFonts w:ascii="Arial" w:hAnsi="Arial" w:cs="Arial" w:hint="eastAsia"/>
                <w:color w:val="000000"/>
              </w:rPr>
              <w:t>S</w:t>
            </w:r>
            <w:r w:rsidRPr="006623B7">
              <w:rPr>
                <w:rFonts w:ascii="Arial" w:hAnsi="Arial" w:cs="Arial"/>
                <w:color w:val="000000"/>
              </w:rPr>
              <w:t>ystems of English-</w:t>
            </w:r>
            <w:r w:rsidRPr="006623B7">
              <w:rPr>
                <w:rFonts w:ascii="Arial" w:hAnsi="Arial" w:cs="Arial" w:hint="eastAsia"/>
                <w:color w:val="000000"/>
              </w:rPr>
              <w:t>S</w:t>
            </w:r>
            <w:r w:rsidRPr="006623B7">
              <w:rPr>
                <w:rFonts w:ascii="Arial" w:hAnsi="Arial" w:cs="Arial"/>
                <w:color w:val="000000"/>
              </w:rPr>
              <w:t xml:space="preserve">peaking </w:t>
            </w:r>
            <w:r w:rsidRPr="006623B7">
              <w:rPr>
                <w:rFonts w:ascii="Arial" w:hAnsi="Arial" w:cs="Arial" w:hint="eastAsia"/>
                <w:color w:val="000000"/>
              </w:rPr>
              <w:t>C</w:t>
            </w:r>
            <w:r w:rsidRPr="006623B7">
              <w:rPr>
                <w:rFonts w:ascii="Arial" w:hAnsi="Arial" w:cs="Arial"/>
                <w:color w:val="000000"/>
              </w:rPr>
              <w:t>ountries</w:t>
            </w:r>
            <w:r>
              <w:rPr>
                <w:rFonts w:ascii="Arial" w:hAnsi="Arial" w:cs="Arial"/>
                <w:color w:val="000000"/>
              </w:rPr>
              <w:t xml:space="preserve">”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p>
        </w:tc>
      </w:tr>
      <w:tr w:rsidR="00D25129" w14:paraId="70890C1C" w14:textId="77777777" w:rsidTr="00496009">
        <w:trPr>
          <w:trHeight w:val="285"/>
        </w:trPr>
        <w:tc>
          <w:tcPr>
            <w:tcW w:w="2127" w:type="dxa"/>
          </w:tcPr>
          <w:p w14:paraId="35DAE17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29</w:t>
            </w:r>
          </w:p>
        </w:tc>
        <w:tc>
          <w:tcPr>
            <w:tcW w:w="2410" w:type="dxa"/>
          </w:tcPr>
          <w:p w14:paraId="2908048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33A232F1" w14:textId="135EBF7A"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6D55B479" w14:textId="77777777" w:rsidTr="00496009">
        <w:trPr>
          <w:trHeight w:val="285"/>
        </w:trPr>
        <w:tc>
          <w:tcPr>
            <w:tcW w:w="2127" w:type="dxa"/>
          </w:tcPr>
          <w:p w14:paraId="54A26FBA"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14:paraId="76A51F9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37B9C8B6" w14:textId="7B4B74D3"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w:t>
            </w:r>
          </w:p>
        </w:tc>
      </w:tr>
    </w:tbl>
    <w:p w14:paraId="0BF9754E" w14:textId="77777777"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14:paraId="6E84D668" w14:textId="77777777" w:rsidTr="00496009">
        <w:trPr>
          <w:trHeight w:val="285"/>
        </w:trPr>
        <w:tc>
          <w:tcPr>
            <w:tcW w:w="9923" w:type="dxa"/>
            <w:vAlign w:val="center"/>
          </w:tcPr>
          <w:p w14:paraId="7C15E1D0" w14:textId="77777777"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14:paraId="23DBDDE9" w14:textId="77777777" w:rsidTr="00496009">
        <w:trPr>
          <w:trHeight w:val="285"/>
        </w:trPr>
        <w:tc>
          <w:tcPr>
            <w:tcW w:w="9923" w:type="dxa"/>
          </w:tcPr>
          <w:p w14:paraId="792238B5" w14:textId="77777777"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14:paraId="30E66B5F"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14:paraId="12B1D97B"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14:paraId="4BF0FF7A"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14:paraId="7785C335" w14:textId="77777777"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14:paraId="619ECAED" w14:textId="77777777"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lastRenderedPageBreak/>
              <w:t>Reading for Speed and Fluency 2</w:t>
            </w:r>
            <w:r>
              <w:rPr>
                <w:rFonts w:ascii="Arial" w:hAnsi="Arial" w:cs="Arial" w:hint="eastAsia"/>
                <w:color w:val="000000"/>
              </w:rPr>
              <w:t xml:space="preserve"> textbook</w:t>
            </w:r>
          </w:p>
        </w:tc>
      </w:tr>
      <w:tr w:rsidR="00D25129" w14:paraId="5178CC65" w14:textId="77777777" w:rsidTr="00496009">
        <w:trPr>
          <w:trHeight w:val="285"/>
        </w:trPr>
        <w:tc>
          <w:tcPr>
            <w:tcW w:w="9923" w:type="dxa"/>
          </w:tcPr>
          <w:p w14:paraId="44DCF821" w14:textId="77777777" w:rsidR="00D25129" w:rsidRDefault="00D25129">
            <w:pPr>
              <w:widowControl w:val="0"/>
              <w:autoSpaceDE w:val="0"/>
              <w:autoSpaceDN w:val="0"/>
              <w:adjustRightInd w:val="0"/>
              <w:spacing w:after="0"/>
              <w:rPr>
                <w:rFonts w:ascii="Arial" w:hAnsi="Arial" w:cs="Arial"/>
                <w:b/>
                <w:bCs/>
                <w:color w:val="000000"/>
                <w:sz w:val="13"/>
              </w:rPr>
            </w:pPr>
          </w:p>
          <w:p w14:paraId="6C27E493" w14:textId="77777777"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14:paraId="06A16B34" w14:textId="77777777" w:rsidTr="00496009">
        <w:trPr>
          <w:trHeight w:val="285"/>
        </w:trPr>
        <w:tc>
          <w:tcPr>
            <w:tcW w:w="9923" w:type="dxa"/>
          </w:tcPr>
          <w:p w14:paraId="2246153C" w14:textId="77777777" w:rsidR="00D25129" w:rsidRDefault="00D25129">
            <w:pPr>
              <w:widowControl w:val="0"/>
              <w:autoSpaceDE w:val="0"/>
              <w:autoSpaceDN w:val="0"/>
              <w:adjustRightInd w:val="0"/>
              <w:spacing w:after="0"/>
              <w:rPr>
                <w:rFonts w:ascii="Arial" w:hAnsi="Arial" w:cs="Arial"/>
                <w:color w:val="000000"/>
              </w:rPr>
            </w:pPr>
          </w:p>
          <w:p w14:paraId="75A970C4"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14:paraId="00580478" w14:textId="77777777"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14:paraId="4BB02D69"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14:paraId="40CAE95E"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14:paraId="4367834E"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14:paraId="75251E1A"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14:paraId="2C00B253" w14:textId="77777777"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14:paraId="31C5DCC4"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Assignment Submission</w:t>
            </w:r>
          </w:p>
          <w:p w14:paraId="2C4BAAB3" w14:textId="77777777"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p w14:paraId="0EB3110A" w14:textId="5D4069CF" w:rsidR="009A6B3A" w:rsidRDefault="009A6B3A" w:rsidP="00CF0507">
            <w:pPr>
              <w:pStyle w:val="ListParagraph"/>
              <w:widowControl w:val="0"/>
              <w:autoSpaceDE w:val="0"/>
              <w:autoSpaceDN w:val="0"/>
              <w:adjustRightInd w:val="0"/>
              <w:spacing w:after="0" w:line="312" w:lineRule="auto"/>
              <w:ind w:left="0"/>
              <w:rPr>
                <w:rFonts w:ascii="Arial" w:hAnsi="Arial" w:cs="Arial"/>
                <w:color w:val="000000"/>
              </w:rPr>
            </w:pPr>
          </w:p>
        </w:tc>
      </w:tr>
    </w:tbl>
    <w:p w14:paraId="799A50B3" w14:textId="77777777"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14:paraId="7E3E6C09" w14:textId="77777777" w:rsidTr="008472EE">
        <w:trPr>
          <w:trHeight w:val="285"/>
        </w:trPr>
        <w:tc>
          <w:tcPr>
            <w:tcW w:w="9889" w:type="dxa"/>
          </w:tcPr>
          <w:p w14:paraId="3016E6AD" w14:textId="77777777" w:rsidR="008472EE" w:rsidRDefault="008472EE" w:rsidP="008472EE">
            <w:pPr>
              <w:widowControl w:val="0"/>
              <w:autoSpaceDE w:val="0"/>
              <w:autoSpaceDN w:val="0"/>
              <w:adjustRightInd w:val="0"/>
              <w:spacing w:after="0"/>
              <w:rPr>
                <w:rFonts w:ascii="Arial" w:hAnsi="Arial" w:cs="Arial"/>
                <w:b/>
                <w:bCs/>
                <w:color w:val="000000"/>
                <w:sz w:val="13"/>
              </w:rPr>
            </w:pPr>
          </w:p>
          <w:p w14:paraId="799C5A3A" w14:textId="77777777"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14:paraId="5A8C7E66" w14:textId="77777777" w:rsidTr="008472EE">
        <w:trPr>
          <w:trHeight w:val="3018"/>
        </w:trPr>
        <w:tc>
          <w:tcPr>
            <w:tcW w:w="9889" w:type="dxa"/>
          </w:tcPr>
          <w:p w14:paraId="3BC396F9" w14:textId="77777777" w:rsidR="008472EE" w:rsidRDefault="008472EE" w:rsidP="008472EE">
            <w:pPr>
              <w:widowControl w:val="0"/>
              <w:autoSpaceDE w:val="0"/>
              <w:autoSpaceDN w:val="0"/>
              <w:adjustRightInd w:val="0"/>
              <w:spacing w:after="0"/>
              <w:rPr>
                <w:rFonts w:ascii="Arial" w:hAnsi="Arial" w:cs="Arial"/>
                <w:color w:val="000000"/>
              </w:rPr>
            </w:pPr>
          </w:p>
          <w:p w14:paraId="5983921E" w14:textId="77777777"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14:paraId="27896390"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14:paraId="5CBD5CE8" w14:textId="77777777"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w:t>
            </w:r>
            <w:proofErr w:type="gramStart"/>
            <w:r>
              <w:rPr>
                <w:rFonts w:ascii="Arial" w:hAnsi="Arial" w:cs="Arial" w:hint="eastAsia"/>
                <w:color w:val="000000"/>
              </w:rPr>
              <w:t xml:space="preserve">Vocabulary)   </w:t>
            </w:r>
            <w:proofErr w:type="gramEnd"/>
            <w:r>
              <w:rPr>
                <w:rFonts w:ascii="Arial" w:hAnsi="Arial" w:cs="Arial" w:hint="eastAsia"/>
                <w:color w:val="000000"/>
              </w:rPr>
              <w:t xml:space="preserve">       </w:t>
            </w:r>
            <w:r>
              <w:rPr>
                <w:rFonts w:ascii="Arial" w:hAnsi="Arial" w:cs="Arial"/>
                <w:color w:val="000000"/>
              </w:rPr>
              <w:t>15</w:t>
            </w:r>
            <w:r>
              <w:rPr>
                <w:rFonts w:ascii="Arial" w:hAnsi="Arial" w:cs="Arial" w:hint="eastAsia"/>
                <w:color w:val="000000"/>
              </w:rPr>
              <w:t>%</w:t>
            </w:r>
          </w:p>
          <w:p w14:paraId="67A22910"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14:paraId="530E4385"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14:paraId="6541370E"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14:paraId="11EA09F4" w14:textId="77777777"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14:paraId="7974350F" w14:textId="77777777" w:rsidTr="008472EE">
        <w:trPr>
          <w:trHeight w:val="375"/>
        </w:trPr>
        <w:tc>
          <w:tcPr>
            <w:tcW w:w="9889" w:type="dxa"/>
          </w:tcPr>
          <w:p w14:paraId="5ADA0810"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14:paraId="45706E1A" w14:textId="77777777" w:rsidTr="008472EE">
        <w:trPr>
          <w:trHeight w:val="1770"/>
        </w:trPr>
        <w:tc>
          <w:tcPr>
            <w:tcW w:w="9889" w:type="dxa"/>
          </w:tcPr>
          <w:p w14:paraId="7A248C30" w14:textId="77777777"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14:paraId="6723047F"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14:paraId="0698D0F6" w14:textId="77777777" w:rsidTr="008472EE">
        <w:trPr>
          <w:trHeight w:val="360"/>
        </w:trPr>
        <w:tc>
          <w:tcPr>
            <w:tcW w:w="9889" w:type="dxa"/>
          </w:tcPr>
          <w:p w14:paraId="053CBFDA"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14:paraId="3ABFB092" w14:textId="77777777" w:rsidTr="008472EE">
        <w:trPr>
          <w:trHeight w:val="3119"/>
        </w:trPr>
        <w:tc>
          <w:tcPr>
            <w:tcW w:w="9889" w:type="dxa"/>
          </w:tcPr>
          <w:p w14:paraId="2F951AC6"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14:paraId="0630FA9F"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14:paraId="200B4D53"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14:paraId="6CA23F64"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14:paraId="2766E228"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14:paraId="30FED1B4" w14:textId="77777777"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14:paraId="12D6970D" w14:textId="77777777" w:rsidTr="008472EE">
        <w:trPr>
          <w:trHeight w:val="285"/>
        </w:trPr>
        <w:tc>
          <w:tcPr>
            <w:tcW w:w="9889" w:type="dxa"/>
          </w:tcPr>
          <w:p w14:paraId="66E5A422" w14:textId="77777777"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14:paraId="00C827C0" w14:textId="77777777" w:rsidTr="008472EE">
        <w:trPr>
          <w:trHeight w:val="285"/>
        </w:trPr>
        <w:tc>
          <w:tcPr>
            <w:tcW w:w="9889" w:type="dxa"/>
          </w:tcPr>
          <w:p w14:paraId="4D6D9A60" w14:textId="77777777"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14:paraId="19A9A02F" w14:textId="77777777" w:rsidR="006A1239" w:rsidRPr="006A1239" w:rsidRDefault="006A1239" w:rsidP="006A1239">
      <w:pPr>
        <w:spacing w:after="0"/>
        <w:rPr>
          <w:vanish/>
        </w:rPr>
      </w:pPr>
    </w:p>
    <w:p w14:paraId="1B72DDBB" w14:textId="77777777" w:rsidR="000F3CB8" w:rsidRDefault="001326FD" w:rsidP="000F3CB8">
      <w:pPr>
        <w:ind w:left="-709" w:right="-625"/>
      </w:pPr>
      <w:r>
        <w:br w:type="page"/>
      </w:r>
      <w:r w:rsidR="008472EE" w:rsidRPr="008472EE">
        <w:rPr>
          <w:b/>
        </w:rPr>
        <w:lastRenderedPageBreak/>
        <w:t>Reading 3 Rubric</w:t>
      </w:r>
    </w:p>
    <w:tbl>
      <w:tblPr>
        <w:tblpPr w:leftFromText="142" w:rightFromText="142"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CF0507" w:rsidRPr="00CC760F" w14:paraId="00AE6568" w14:textId="77777777" w:rsidTr="00CF0507">
        <w:trPr>
          <w:trHeight w:val="164"/>
        </w:trPr>
        <w:tc>
          <w:tcPr>
            <w:tcW w:w="806" w:type="dxa"/>
            <w:shd w:val="clear" w:color="auto" w:fill="auto"/>
          </w:tcPr>
          <w:p w14:paraId="20B105D2" w14:textId="77777777" w:rsidR="00CF0507" w:rsidRPr="00CC760F" w:rsidRDefault="00CF0507" w:rsidP="00CF0507">
            <w:pPr>
              <w:rPr>
                <w:b/>
                <w:sz w:val="17"/>
                <w:szCs w:val="17"/>
              </w:rPr>
            </w:pPr>
            <w:r w:rsidRPr="00CC760F">
              <w:rPr>
                <w:b/>
                <w:sz w:val="17"/>
                <w:szCs w:val="17"/>
              </w:rPr>
              <w:t>Rating</w:t>
            </w:r>
          </w:p>
        </w:tc>
        <w:tc>
          <w:tcPr>
            <w:tcW w:w="1973" w:type="dxa"/>
            <w:shd w:val="clear" w:color="auto" w:fill="auto"/>
          </w:tcPr>
          <w:p w14:paraId="423911EF" w14:textId="77777777" w:rsidR="00CF0507" w:rsidRPr="00CC760F" w:rsidRDefault="00CF0507" w:rsidP="00CF0507">
            <w:pPr>
              <w:rPr>
                <w:b/>
                <w:sz w:val="17"/>
                <w:szCs w:val="17"/>
              </w:rPr>
            </w:pPr>
            <w:r w:rsidRPr="00CC760F">
              <w:rPr>
                <w:b/>
                <w:sz w:val="17"/>
                <w:szCs w:val="17"/>
              </w:rPr>
              <w:t>Reading comprehension</w:t>
            </w:r>
          </w:p>
        </w:tc>
        <w:tc>
          <w:tcPr>
            <w:tcW w:w="1854" w:type="dxa"/>
            <w:shd w:val="clear" w:color="auto" w:fill="auto"/>
          </w:tcPr>
          <w:p w14:paraId="2271C858" w14:textId="77777777" w:rsidR="00CF0507" w:rsidRPr="00CC760F" w:rsidRDefault="00CF0507" w:rsidP="00CF0507">
            <w:pPr>
              <w:rPr>
                <w:b/>
                <w:sz w:val="17"/>
                <w:szCs w:val="17"/>
              </w:rPr>
            </w:pPr>
            <w:r w:rsidRPr="00CC760F">
              <w:rPr>
                <w:b/>
                <w:sz w:val="17"/>
                <w:szCs w:val="17"/>
              </w:rPr>
              <w:t>Grammar</w:t>
            </w:r>
          </w:p>
        </w:tc>
        <w:tc>
          <w:tcPr>
            <w:tcW w:w="1854" w:type="dxa"/>
            <w:shd w:val="clear" w:color="auto" w:fill="auto"/>
          </w:tcPr>
          <w:p w14:paraId="021F90EB" w14:textId="77777777" w:rsidR="00CF0507" w:rsidRPr="00CC760F" w:rsidRDefault="00CF0507" w:rsidP="00CF0507">
            <w:pPr>
              <w:rPr>
                <w:b/>
                <w:sz w:val="17"/>
                <w:szCs w:val="17"/>
              </w:rPr>
            </w:pPr>
            <w:r w:rsidRPr="00CC760F">
              <w:rPr>
                <w:b/>
                <w:sz w:val="17"/>
                <w:szCs w:val="17"/>
              </w:rPr>
              <w:t>Vocabulary</w:t>
            </w:r>
          </w:p>
        </w:tc>
        <w:tc>
          <w:tcPr>
            <w:tcW w:w="1930" w:type="dxa"/>
            <w:shd w:val="clear" w:color="auto" w:fill="auto"/>
          </w:tcPr>
          <w:p w14:paraId="10073CA6" w14:textId="77777777" w:rsidR="00CF0507" w:rsidRPr="00CC760F" w:rsidRDefault="00CF0507" w:rsidP="00CF0507">
            <w:pPr>
              <w:rPr>
                <w:b/>
                <w:sz w:val="17"/>
                <w:szCs w:val="17"/>
              </w:rPr>
            </w:pPr>
            <w:r w:rsidRPr="00CC760F">
              <w:rPr>
                <w:b/>
                <w:sz w:val="17"/>
                <w:szCs w:val="17"/>
              </w:rPr>
              <w:t>Fluency</w:t>
            </w:r>
          </w:p>
        </w:tc>
      </w:tr>
      <w:tr w:rsidR="00CF0507" w:rsidRPr="00CC760F" w14:paraId="316790EC" w14:textId="77777777" w:rsidTr="00CF0507">
        <w:trPr>
          <w:trHeight w:val="1642"/>
        </w:trPr>
        <w:tc>
          <w:tcPr>
            <w:tcW w:w="806" w:type="dxa"/>
            <w:shd w:val="clear" w:color="auto" w:fill="auto"/>
            <w:vAlign w:val="center"/>
          </w:tcPr>
          <w:p w14:paraId="3D74FAA2" w14:textId="77777777" w:rsidR="00CF0507" w:rsidRPr="00CC760F" w:rsidRDefault="00CF0507" w:rsidP="00CF0507">
            <w:pPr>
              <w:rPr>
                <w:b/>
                <w:sz w:val="17"/>
                <w:szCs w:val="17"/>
              </w:rPr>
            </w:pPr>
            <w:r w:rsidRPr="00CC760F">
              <w:rPr>
                <w:b/>
                <w:sz w:val="17"/>
                <w:szCs w:val="17"/>
              </w:rPr>
              <w:t>90% +</w:t>
            </w:r>
          </w:p>
        </w:tc>
        <w:tc>
          <w:tcPr>
            <w:tcW w:w="1973" w:type="dxa"/>
            <w:shd w:val="clear" w:color="auto" w:fill="auto"/>
          </w:tcPr>
          <w:p w14:paraId="4BBFE701" w14:textId="77777777" w:rsidR="00CF0507" w:rsidRPr="00CC760F" w:rsidRDefault="00CF0507" w:rsidP="00CF0507">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14:paraId="1C0DE19D" w14:textId="77777777" w:rsidR="00CF0507" w:rsidRPr="00CC760F" w:rsidRDefault="00CF0507" w:rsidP="00CF0507">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14:paraId="5B950C1D" w14:textId="77777777" w:rsidR="00CF0507" w:rsidRPr="00CC760F" w:rsidRDefault="00CF0507" w:rsidP="00CF0507">
            <w:pPr>
              <w:rPr>
                <w:sz w:val="17"/>
                <w:szCs w:val="17"/>
              </w:rPr>
            </w:pPr>
            <w:r w:rsidRPr="00CC760F">
              <w:rPr>
                <w:sz w:val="17"/>
                <w:szCs w:val="17"/>
              </w:rPr>
              <w:t>Regularly achieves scores of 90% or more on vocabulary quizzes.</w:t>
            </w:r>
          </w:p>
          <w:p w14:paraId="7FFEAAB2" w14:textId="77777777" w:rsidR="00CF0507" w:rsidRPr="00CC760F" w:rsidRDefault="00CF0507" w:rsidP="00CF0507">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14:paraId="67E759A9" w14:textId="77777777" w:rsidR="00CF0507" w:rsidRPr="00CC760F" w:rsidRDefault="00CF0507" w:rsidP="00CF0507">
            <w:pPr>
              <w:rPr>
                <w:sz w:val="17"/>
                <w:szCs w:val="17"/>
              </w:rPr>
            </w:pPr>
            <w:r w:rsidRPr="00CC760F">
              <w:rPr>
                <w:sz w:val="17"/>
                <w:szCs w:val="17"/>
              </w:rPr>
              <w:t>Can read texts in timed reading activities at 200 words per minute with 80% comprehension.</w:t>
            </w:r>
          </w:p>
        </w:tc>
      </w:tr>
      <w:tr w:rsidR="00CF0507" w:rsidRPr="00CC760F" w14:paraId="50687F70" w14:textId="77777777" w:rsidTr="00CF0507">
        <w:trPr>
          <w:trHeight w:val="1642"/>
        </w:trPr>
        <w:tc>
          <w:tcPr>
            <w:tcW w:w="806" w:type="dxa"/>
            <w:shd w:val="clear" w:color="auto" w:fill="auto"/>
            <w:vAlign w:val="center"/>
          </w:tcPr>
          <w:p w14:paraId="6D2F701E" w14:textId="77777777" w:rsidR="00CF0507" w:rsidRPr="00CC760F" w:rsidRDefault="00CF0507" w:rsidP="00CF0507">
            <w:pPr>
              <w:rPr>
                <w:b/>
                <w:sz w:val="17"/>
                <w:szCs w:val="17"/>
              </w:rPr>
            </w:pPr>
            <w:r w:rsidRPr="00CC760F">
              <w:rPr>
                <w:b/>
                <w:sz w:val="17"/>
                <w:szCs w:val="17"/>
              </w:rPr>
              <w:t>80-89%</w:t>
            </w:r>
          </w:p>
        </w:tc>
        <w:tc>
          <w:tcPr>
            <w:tcW w:w="1973" w:type="dxa"/>
            <w:shd w:val="clear" w:color="auto" w:fill="auto"/>
          </w:tcPr>
          <w:p w14:paraId="4FED2C8D" w14:textId="77777777" w:rsidR="00CF0507" w:rsidRPr="00CC760F" w:rsidRDefault="00CF0507" w:rsidP="00CF0507">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14:paraId="58D30E97" w14:textId="77777777" w:rsidR="00CF0507" w:rsidRPr="00CC760F" w:rsidRDefault="00CF0507" w:rsidP="00CF0507">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14:paraId="33E389E1" w14:textId="77777777" w:rsidR="00CF0507" w:rsidRPr="00CC760F" w:rsidRDefault="00CF0507" w:rsidP="00CF0507">
            <w:pPr>
              <w:rPr>
                <w:sz w:val="17"/>
                <w:szCs w:val="17"/>
              </w:rPr>
            </w:pPr>
            <w:r w:rsidRPr="00CC760F">
              <w:rPr>
                <w:sz w:val="17"/>
                <w:szCs w:val="17"/>
              </w:rPr>
              <w:t>Regularly achieves scores of 80-89% on vocabulary quizzes.</w:t>
            </w:r>
          </w:p>
          <w:p w14:paraId="3B2D3A1B" w14:textId="77777777" w:rsidR="00CF0507" w:rsidRPr="00CC760F" w:rsidRDefault="00CF0507" w:rsidP="00CF0507">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14:paraId="511AEE95" w14:textId="77777777" w:rsidR="00CF0507" w:rsidRPr="00CC760F" w:rsidRDefault="00CF0507" w:rsidP="00CF0507">
            <w:pPr>
              <w:rPr>
                <w:sz w:val="17"/>
                <w:szCs w:val="17"/>
              </w:rPr>
            </w:pPr>
            <w:r w:rsidRPr="00CC760F">
              <w:rPr>
                <w:sz w:val="17"/>
                <w:szCs w:val="17"/>
              </w:rPr>
              <w:t>Can read texts in timed reading activities at 180 words per minute with 80% comprehension.</w:t>
            </w:r>
          </w:p>
          <w:p w14:paraId="113F9CA1"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6E7E0F33" w14:textId="77777777" w:rsidTr="00CF0507">
        <w:trPr>
          <w:trHeight w:val="1642"/>
        </w:trPr>
        <w:tc>
          <w:tcPr>
            <w:tcW w:w="806" w:type="dxa"/>
            <w:shd w:val="clear" w:color="auto" w:fill="auto"/>
            <w:vAlign w:val="center"/>
          </w:tcPr>
          <w:p w14:paraId="53EDD94F" w14:textId="77777777" w:rsidR="00CF0507" w:rsidRPr="00CC760F" w:rsidRDefault="00CF0507" w:rsidP="00CF0507">
            <w:pPr>
              <w:rPr>
                <w:b/>
                <w:sz w:val="17"/>
                <w:szCs w:val="17"/>
              </w:rPr>
            </w:pPr>
            <w:r w:rsidRPr="00CC760F">
              <w:rPr>
                <w:b/>
                <w:sz w:val="17"/>
                <w:szCs w:val="17"/>
              </w:rPr>
              <w:t>70-79%</w:t>
            </w:r>
          </w:p>
        </w:tc>
        <w:tc>
          <w:tcPr>
            <w:tcW w:w="1973" w:type="dxa"/>
            <w:shd w:val="clear" w:color="auto" w:fill="auto"/>
          </w:tcPr>
          <w:p w14:paraId="66B67B92" w14:textId="77777777" w:rsidR="00CF0507" w:rsidRPr="00CC760F" w:rsidRDefault="00CF0507" w:rsidP="00CF0507">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14:paraId="01AF8202" w14:textId="77777777" w:rsidR="00CF0507" w:rsidRPr="00CC760F" w:rsidRDefault="00CF0507" w:rsidP="00CF0507">
            <w:pPr>
              <w:rPr>
                <w:sz w:val="17"/>
                <w:szCs w:val="17"/>
              </w:rPr>
            </w:pPr>
            <w:r w:rsidRPr="00CC760F">
              <w:rPr>
                <w:sz w:val="17"/>
                <w:szCs w:val="17"/>
              </w:rPr>
              <w:t>Able to understand about half of the grammar objectives for this level without difficulty in written text.</w:t>
            </w:r>
          </w:p>
          <w:p w14:paraId="451B44C4" w14:textId="77777777" w:rsidR="00CF0507" w:rsidRPr="00CC760F" w:rsidRDefault="00CF0507" w:rsidP="00CF0507">
            <w:pPr>
              <w:rPr>
                <w:sz w:val="17"/>
                <w:szCs w:val="17"/>
              </w:rPr>
            </w:pPr>
            <w:r w:rsidRPr="00CC760F">
              <w:rPr>
                <w:sz w:val="17"/>
                <w:szCs w:val="17"/>
              </w:rPr>
              <w:t>Simple constructions can be understood, but complex constructions are difficult.</w:t>
            </w:r>
          </w:p>
        </w:tc>
        <w:tc>
          <w:tcPr>
            <w:tcW w:w="1854" w:type="dxa"/>
            <w:shd w:val="clear" w:color="auto" w:fill="auto"/>
          </w:tcPr>
          <w:p w14:paraId="4229FC54" w14:textId="77777777" w:rsidR="00CF0507" w:rsidRPr="00CC760F" w:rsidRDefault="00CF0507" w:rsidP="00CF0507">
            <w:pPr>
              <w:rPr>
                <w:sz w:val="17"/>
                <w:szCs w:val="17"/>
              </w:rPr>
            </w:pPr>
            <w:r w:rsidRPr="00CC760F">
              <w:rPr>
                <w:sz w:val="17"/>
                <w:szCs w:val="17"/>
              </w:rPr>
              <w:t>Regularly achieves scores of 70-79% on vocabulary quizzes.</w:t>
            </w:r>
          </w:p>
          <w:p w14:paraId="5FC20D49" w14:textId="77777777" w:rsidR="00CF0507" w:rsidRPr="00CC760F" w:rsidRDefault="00CF0507" w:rsidP="00CF0507">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14:paraId="3284A381" w14:textId="77777777" w:rsidR="00CF0507" w:rsidRPr="00CC760F" w:rsidRDefault="00CF0507" w:rsidP="00CF0507">
            <w:pPr>
              <w:rPr>
                <w:sz w:val="17"/>
                <w:szCs w:val="17"/>
              </w:rPr>
            </w:pPr>
            <w:r w:rsidRPr="00CC760F">
              <w:rPr>
                <w:sz w:val="17"/>
                <w:szCs w:val="17"/>
              </w:rPr>
              <w:t>Can read texts in timed reading activities at 160 words per minute with 80% comprehension.</w:t>
            </w:r>
          </w:p>
          <w:p w14:paraId="25815A9D"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14D4AA45" w14:textId="77777777" w:rsidTr="00CF0507">
        <w:trPr>
          <w:trHeight w:val="1642"/>
        </w:trPr>
        <w:tc>
          <w:tcPr>
            <w:tcW w:w="806" w:type="dxa"/>
            <w:shd w:val="clear" w:color="auto" w:fill="auto"/>
            <w:vAlign w:val="center"/>
          </w:tcPr>
          <w:p w14:paraId="751A1362" w14:textId="77777777" w:rsidR="00CF0507" w:rsidRPr="00CC760F" w:rsidRDefault="00CF0507" w:rsidP="00CF0507">
            <w:pPr>
              <w:rPr>
                <w:b/>
                <w:sz w:val="17"/>
                <w:szCs w:val="17"/>
              </w:rPr>
            </w:pPr>
            <w:r w:rsidRPr="00CC760F">
              <w:rPr>
                <w:b/>
                <w:sz w:val="17"/>
                <w:szCs w:val="17"/>
              </w:rPr>
              <w:t>60-69%</w:t>
            </w:r>
          </w:p>
        </w:tc>
        <w:tc>
          <w:tcPr>
            <w:tcW w:w="1973" w:type="dxa"/>
            <w:shd w:val="clear" w:color="auto" w:fill="auto"/>
          </w:tcPr>
          <w:p w14:paraId="04667A2F" w14:textId="77777777" w:rsidR="00CF0507" w:rsidRPr="00CC760F" w:rsidRDefault="00CF0507" w:rsidP="00CF0507">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14:paraId="6A6A1FFC" w14:textId="77777777" w:rsidR="00CF0507" w:rsidRPr="00CC760F" w:rsidRDefault="00CF0507" w:rsidP="00CF0507">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14:paraId="0459E842" w14:textId="77777777" w:rsidR="00CF0507" w:rsidRPr="00CC760F" w:rsidRDefault="00CF0507" w:rsidP="00CF0507">
            <w:pPr>
              <w:rPr>
                <w:sz w:val="17"/>
                <w:szCs w:val="17"/>
              </w:rPr>
            </w:pPr>
            <w:r w:rsidRPr="00CC760F">
              <w:rPr>
                <w:sz w:val="17"/>
                <w:szCs w:val="17"/>
              </w:rPr>
              <w:t>Regularly achieves scores of 60-69% on vocabulary quizzes.</w:t>
            </w:r>
          </w:p>
          <w:p w14:paraId="082FDA10" w14:textId="77777777" w:rsidR="00CF0507" w:rsidRPr="00CC760F" w:rsidRDefault="00CF0507" w:rsidP="00CF0507">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14:paraId="2ECD4020" w14:textId="77777777" w:rsidR="00CF0507" w:rsidRPr="00CC760F" w:rsidRDefault="00CF0507" w:rsidP="00CF0507">
            <w:pPr>
              <w:rPr>
                <w:sz w:val="17"/>
                <w:szCs w:val="17"/>
              </w:rPr>
            </w:pPr>
            <w:r w:rsidRPr="00CC760F">
              <w:rPr>
                <w:sz w:val="17"/>
                <w:szCs w:val="17"/>
              </w:rPr>
              <w:t>Can read texts in timed reading activities at 140 words per minute with 80% comprehension.</w:t>
            </w:r>
          </w:p>
          <w:p w14:paraId="1321DAD4"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76D34EF9" w14:textId="77777777" w:rsidTr="00CF0507">
        <w:trPr>
          <w:trHeight w:val="1642"/>
        </w:trPr>
        <w:tc>
          <w:tcPr>
            <w:tcW w:w="806" w:type="dxa"/>
            <w:shd w:val="clear" w:color="auto" w:fill="auto"/>
            <w:vAlign w:val="center"/>
          </w:tcPr>
          <w:p w14:paraId="3D94D5D5" w14:textId="77777777" w:rsidR="00CF0507" w:rsidRPr="00CC760F" w:rsidRDefault="00CF0507" w:rsidP="00CF0507">
            <w:pPr>
              <w:rPr>
                <w:b/>
                <w:sz w:val="17"/>
                <w:szCs w:val="17"/>
              </w:rPr>
            </w:pPr>
            <w:r w:rsidRPr="00CC760F">
              <w:rPr>
                <w:b/>
                <w:sz w:val="17"/>
                <w:szCs w:val="17"/>
              </w:rPr>
              <w:t>less than 60%</w:t>
            </w:r>
          </w:p>
        </w:tc>
        <w:tc>
          <w:tcPr>
            <w:tcW w:w="1973" w:type="dxa"/>
            <w:shd w:val="clear" w:color="auto" w:fill="auto"/>
          </w:tcPr>
          <w:p w14:paraId="11DC3222" w14:textId="77777777" w:rsidR="00CF0507" w:rsidRPr="00CC760F" w:rsidRDefault="00CF0507" w:rsidP="00CF0507">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14:paraId="477C0F74" w14:textId="77777777" w:rsidR="00CF0507" w:rsidRPr="00CC760F" w:rsidRDefault="00CF0507" w:rsidP="00CF0507">
            <w:pPr>
              <w:rPr>
                <w:sz w:val="17"/>
                <w:szCs w:val="17"/>
              </w:rPr>
            </w:pPr>
            <w:r w:rsidRPr="00CC760F">
              <w:rPr>
                <w:sz w:val="17"/>
                <w:szCs w:val="17"/>
              </w:rPr>
              <w:t>Has difficulty understanding the grammar objectives for this level in written text.</w:t>
            </w:r>
          </w:p>
          <w:p w14:paraId="7D69AB74" w14:textId="77777777" w:rsidR="00CF0507" w:rsidRPr="00CC760F" w:rsidRDefault="00CF0507" w:rsidP="00CF0507">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14:paraId="59E38AEF" w14:textId="77777777" w:rsidR="00CF0507" w:rsidRPr="00CC760F" w:rsidRDefault="00CF0507" w:rsidP="00CF0507">
            <w:pPr>
              <w:rPr>
                <w:sz w:val="17"/>
                <w:szCs w:val="17"/>
              </w:rPr>
            </w:pPr>
            <w:r w:rsidRPr="00CC760F">
              <w:rPr>
                <w:sz w:val="17"/>
                <w:szCs w:val="17"/>
              </w:rPr>
              <w:t>Regularly achieves scores of less than 60% on vocabulary quizzes.</w:t>
            </w:r>
          </w:p>
          <w:p w14:paraId="0955CE2A" w14:textId="77777777" w:rsidR="00CF0507" w:rsidRPr="00CC760F" w:rsidRDefault="00CF0507" w:rsidP="00CF0507">
            <w:pPr>
              <w:rPr>
                <w:sz w:val="17"/>
                <w:szCs w:val="17"/>
              </w:rPr>
            </w:pPr>
            <w:r w:rsidRPr="00CC760F">
              <w:rPr>
                <w:sz w:val="17"/>
                <w:szCs w:val="17"/>
              </w:rPr>
              <w:t>Very limited understanding (&lt;50%) of NGSL vocabulary band.</w:t>
            </w:r>
          </w:p>
        </w:tc>
        <w:tc>
          <w:tcPr>
            <w:tcW w:w="1930" w:type="dxa"/>
            <w:shd w:val="clear" w:color="auto" w:fill="auto"/>
          </w:tcPr>
          <w:p w14:paraId="3BD2E4D8" w14:textId="77777777" w:rsidR="00CF0507" w:rsidRPr="00CC760F" w:rsidRDefault="00CF0507" w:rsidP="00CF0507">
            <w:pPr>
              <w:rPr>
                <w:sz w:val="17"/>
                <w:szCs w:val="17"/>
              </w:rPr>
            </w:pPr>
            <w:r w:rsidRPr="00CC760F">
              <w:rPr>
                <w:sz w:val="17"/>
                <w:szCs w:val="17"/>
              </w:rPr>
              <w:t>Reads texts in timed reading activities at less than 140 words per minute with 80% comprehension.</w:t>
            </w:r>
          </w:p>
          <w:p w14:paraId="24A2062A"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03AFD87F" w14:textId="77777777" w:rsidTr="00CF0507">
        <w:trPr>
          <w:trHeight w:val="157"/>
        </w:trPr>
        <w:tc>
          <w:tcPr>
            <w:tcW w:w="806" w:type="dxa"/>
            <w:shd w:val="clear" w:color="auto" w:fill="auto"/>
            <w:vAlign w:val="center"/>
          </w:tcPr>
          <w:p w14:paraId="23899EDE" w14:textId="77777777" w:rsidR="00CF0507" w:rsidRPr="00CC760F" w:rsidRDefault="00CF0507" w:rsidP="00CF0507">
            <w:pPr>
              <w:rPr>
                <w:b/>
                <w:sz w:val="17"/>
                <w:szCs w:val="17"/>
              </w:rPr>
            </w:pPr>
            <w:r w:rsidRPr="00CC760F">
              <w:rPr>
                <w:b/>
                <w:sz w:val="17"/>
                <w:szCs w:val="17"/>
              </w:rPr>
              <w:lastRenderedPageBreak/>
              <w:t>N/A</w:t>
            </w:r>
          </w:p>
        </w:tc>
        <w:tc>
          <w:tcPr>
            <w:tcW w:w="1973" w:type="dxa"/>
            <w:shd w:val="clear" w:color="auto" w:fill="auto"/>
          </w:tcPr>
          <w:p w14:paraId="71A08097" w14:textId="77777777" w:rsidR="00CF0507" w:rsidRPr="00CC760F" w:rsidRDefault="00CF0507" w:rsidP="00CF0507">
            <w:pPr>
              <w:rPr>
                <w:sz w:val="17"/>
                <w:szCs w:val="17"/>
              </w:rPr>
            </w:pPr>
            <w:r w:rsidRPr="00CC760F">
              <w:rPr>
                <w:sz w:val="17"/>
                <w:szCs w:val="17"/>
              </w:rPr>
              <w:t>Does not apply</w:t>
            </w:r>
          </w:p>
        </w:tc>
        <w:tc>
          <w:tcPr>
            <w:tcW w:w="1854" w:type="dxa"/>
            <w:shd w:val="clear" w:color="auto" w:fill="auto"/>
          </w:tcPr>
          <w:p w14:paraId="357207CF" w14:textId="77777777" w:rsidR="00CF0507" w:rsidRPr="00CC760F" w:rsidRDefault="00CF0507" w:rsidP="00CF0507">
            <w:pPr>
              <w:rPr>
                <w:sz w:val="17"/>
                <w:szCs w:val="17"/>
              </w:rPr>
            </w:pPr>
            <w:r w:rsidRPr="00CC760F">
              <w:rPr>
                <w:sz w:val="17"/>
                <w:szCs w:val="17"/>
              </w:rPr>
              <w:t>Does not apply</w:t>
            </w:r>
          </w:p>
        </w:tc>
        <w:tc>
          <w:tcPr>
            <w:tcW w:w="1854" w:type="dxa"/>
            <w:shd w:val="clear" w:color="auto" w:fill="auto"/>
          </w:tcPr>
          <w:p w14:paraId="72A259DA" w14:textId="77777777" w:rsidR="00CF0507" w:rsidRPr="00CC760F" w:rsidRDefault="00CF0507" w:rsidP="00CF0507">
            <w:pPr>
              <w:rPr>
                <w:b/>
                <w:sz w:val="17"/>
                <w:szCs w:val="17"/>
              </w:rPr>
            </w:pPr>
            <w:r w:rsidRPr="00CC760F">
              <w:rPr>
                <w:sz w:val="17"/>
                <w:szCs w:val="17"/>
              </w:rPr>
              <w:t>Does not apply</w:t>
            </w:r>
          </w:p>
        </w:tc>
        <w:tc>
          <w:tcPr>
            <w:tcW w:w="1930" w:type="dxa"/>
            <w:shd w:val="clear" w:color="auto" w:fill="auto"/>
          </w:tcPr>
          <w:p w14:paraId="595DEF3D" w14:textId="77777777" w:rsidR="00CF0507" w:rsidRPr="00CC760F" w:rsidRDefault="00CF0507" w:rsidP="00CF0507">
            <w:pPr>
              <w:rPr>
                <w:b/>
                <w:sz w:val="17"/>
                <w:szCs w:val="17"/>
              </w:rPr>
            </w:pPr>
            <w:r w:rsidRPr="00CC760F">
              <w:rPr>
                <w:sz w:val="17"/>
                <w:szCs w:val="17"/>
              </w:rPr>
              <w:t>Does not apply</w:t>
            </w:r>
          </w:p>
        </w:tc>
      </w:tr>
    </w:tbl>
    <w:p w14:paraId="0C1131BE" w14:textId="77777777" w:rsidR="001326FD" w:rsidRPr="000F3CB8" w:rsidRDefault="001326FD" w:rsidP="008472EE">
      <w:pPr>
        <w:ind w:right="-625"/>
        <w:rPr>
          <w:rFonts w:ascii="Arial" w:hAnsi="Arial" w:cs="Arial"/>
          <w:b/>
        </w:rPr>
      </w:pPr>
    </w:p>
    <w:sectPr w:rsidR="001326FD" w:rsidRPr="000F3CB8">
      <w:headerReference w:type="default" r:id="rId7"/>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254C" w14:textId="77777777" w:rsidR="005459DB" w:rsidRDefault="005459DB">
      <w:pPr>
        <w:spacing w:after="0"/>
      </w:pPr>
      <w:r>
        <w:separator/>
      </w:r>
    </w:p>
  </w:endnote>
  <w:endnote w:type="continuationSeparator" w:id="0">
    <w:p w14:paraId="0111593D" w14:textId="77777777" w:rsidR="005459DB" w:rsidRDefault="00545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3226" w14:textId="77777777" w:rsidR="005459DB" w:rsidRDefault="005459DB">
      <w:pPr>
        <w:spacing w:after="0"/>
      </w:pPr>
      <w:r>
        <w:separator/>
      </w:r>
    </w:p>
  </w:footnote>
  <w:footnote w:type="continuationSeparator" w:id="0">
    <w:p w14:paraId="51FBE91F" w14:textId="77777777" w:rsidR="005459DB" w:rsidRDefault="005459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C874" w14:textId="77777777" w:rsidR="00D25129" w:rsidRDefault="00D251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DF7"/>
    <w:rsid w:val="00093E3C"/>
    <w:rsid w:val="000F3CB8"/>
    <w:rsid w:val="000F5054"/>
    <w:rsid w:val="0010443E"/>
    <w:rsid w:val="00111E93"/>
    <w:rsid w:val="001326FD"/>
    <w:rsid w:val="00172A27"/>
    <w:rsid w:val="00193683"/>
    <w:rsid w:val="00195CDB"/>
    <w:rsid w:val="00196C37"/>
    <w:rsid w:val="00207FFD"/>
    <w:rsid w:val="00265626"/>
    <w:rsid w:val="002E62D4"/>
    <w:rsid w:val="0034378D"/>
    <w:rsid w:val="00345B5F"/>
    <w:rsid w:val="003F1489"/>
    <w:rsid w:val="004571A8"/>
    <w:rsid w:val="00496009"/>
    <w:rsid w:val="004A5513"/>
    <w:rsid w:val="004A5791"/>
    <w:rsid w:val="005459DB"/>
    <w:rsid w:val="00557D59"/>
    <w:rsid w:val="00580ABC"/>
    <w:rsid w:val="00595E41"/>
    <w:rsid w:val="005F7433"/>
    <w:rsid w:val="006623B7"/>
    <w:rsid w:val="006A1239"/>
    <w:rsid w:val="007C1D19"/>
    <w:rsid w:val="008472EE"/>
    <w:rsid w:val="0085298E"/>
    <w:rsid w:val="00855AE7"/>
    <w:rsid w:val="00894EDA"/>
    <w:rsid w:val="00915A38"/>
    <w:rsid w:val="00941ACD"/>
    <w:rsid w:val="009705B2"/>
    <w:rsid w:val="009A6B3A"/>
    <w:rsid w:val="009D771E"/>
    <w:rsid w:val="00B87F44"/>
    <w:rsid w:val="00C22172"/>
    <w:rsid w:val="00CA1B83"/>
    <w:rsid w:val="00CC760F"/>
    <w:rsid w:val="00CF0507"/>
    <w:rsid w:val="00D25129"/>
    <w:rsid w:val="00D53841"/>
    <w:rsid w:val="00E345CF"/>
    <w:rsid w:val="00E411E0"/>
    <w:rsid w:val="00EA155D"/>
    <w:rsid w:val="00ED4058"/>
    <w:rsid w:val="00ED4A92"/>
    <w:rsid w:val="00F10B8A"/>
    <w:rsid w:val="00F23B49"/>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5D6D2"/>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9113</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Jason Adachi</cp:lastModifiedBy>
  <cp:revision>2</cp:revision>
  <cp:lastPrinted>2018-04-07T01:55:00Z</cp:lastPrinted>
  <dcterms:created xsi:type="dcterms:W3CDTF">2022-03-30T07:04:00Z</dcterms:created>
  <dcterms:modified xsi:type="dcterms:W3CDTF">2022-03-30T07:04:00Z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