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14" w:type="dxa"/>
        <w:tblInd w:w="-5" w:type="dxa"/>
        <w:tblLook w:val="04A0" w:firstRow="1" w:lastRow="0" w:firstColumn="1" w:lastColumn="0" w:noHBand="0" w:noVBand="1"/>
      </w:tblPr>
      <w:tblGrid>
        <w:gridCol w:w="1418"/>
        <w:gridCol w:w="3402"/>
        <w:gridCol w:w="1843"/>
        <w:gridCol w:w="3151"/>
      </w:tblGrid>
      <w:tr w:rsidR="002C03D0" w:rsidRPr="002C03D0" w14:paraId="2E975EF0" w14:textId="77777777" w:rsidTr="000C5346">
        <w:trPr>
          <w:trHeight w:val="111"/>
        </w:trPr>
        <w:tc>
          <w:tcPr>
            <w:tcW w:w="1418" w:type="dxa"/>
            <w:vMerge w:val="restart"/>
            <w:shd w:val="clear" w:color="auto" w:fill="D9E2F3" w:themeFill="accent5" w:themeFillTint="33"/>
            <w:vAlign w:val="center"/>
          </w:tcPr>
          <w:p w14:paraId="05D0AC20" w14:textId="19DC6A98" w:rsidR="0023017F" w:rsidRPr="00D526FA" w:rsidRDefault="0023017F" w:rsidP="0023017F">
            <w:pPr>
              <w:autoSpaceDE w:val="0"/>
              <w:autoSpaceDN w:val="0"/>
              <w:spacing w:line="60" w:lineRule="auto"/>
              <w:rPr>
                <w:rFonts w:ascii="Times New Roman" w:eastAsia="ＭＳ ゴシック" w:hAnsi="Times New Roman" w:cs="Times New Roman"/>
                <w:sz w:val="18"/>
                <w:szCs w:val="18"/>
              </w:rPr>
            </w:pPr>
            <w:r w:rsidRPr="00D526FA">
              <w:rPr>
                <w:rFonts w:ascii="Times New Roman" w:eastAsia="ＭＳ ゴシック" w:hAnsi="Times New Roman" w:cs="Times New Roman"/>
                <w:sz w:val="18"/>
                <w:szCs w:val="18"/>
              </w:rPr>
              <w:t>Course Title</w:t>
            </w:r>
          </w:p>
        </w:tc>
        <w:tc>
          <w:tcPr>
            <w:tcW w:w="3402" w:type="dxa"/>
            <w:vMerge w:val="restart"/>
            <w:vAlign w:val="center"/>
          </w:tcPr>
          <w:p w14:paraId="3167FEA0" w14:textId="6C243512" w:rsidR="008F70E3" w:rsidRPr="00D526FA" w:rsidRDefault="0049060B" w:rsidP="00D526FA">
            <w:pPr>
              <w:autoSpaceDE w:val="0"/>
              <w:autoSpaceDN w:val="0"/>
              <w:spacing w:line="312" w:lineRule="auto"/>
              <w:jc w:val="left"/>
              <w:rPr>
                <w:rFonts w:ascii="Times New Roman" w:hAnsi="Times New Roman" w:cs="Times New Roman"/>
                <w:sz w:val="18"/>
                <w:szCs w:val="18"/>
              </w:rPr>
            </w:pPr>
            <w:r w:rsidRPr="0049060B">
              <w:rPr>
                <w:rFonts w:ascii="Times New Roman" w:hAnsi="Times New Roman" w:cs="Times New Roman"/>
                <w:sz w:val="18"/>
                <w:szCs w:val="18"/>
              </w:rPr>
              <w:t>LAI208</w:t>
            </w:r>
          </w:p>
        </w:tc>
        <w:tc>
          <w:tcPr>
            <w:tcW w:w="1843" w:type="dxa"/>
            <w:shd w:val="clear" w:color="auto" w:fill="D9E2F3" w:themeFill="accent5" w:themeFillTint="33"/>
            <w:vAlign w:val="center"/>
          </w:tcPr>
          <w:p w14:paraId="7DA00009" w14:textId="37F20AEF" w:rsidR="0023017F" w:rsidRPr="00D526FA" w:rsidRDefault="0023017F" w:rsidP="00D526FA">
            <w:pPr>
              <w:autoSpaceDE w:val="0"/>
              <w:autoSpaceDN w:val="0"/>
              <w:spacing w:line="312" w:lineRule="auto"/>
              <w:rPr>
                <w:rFonts w:ascii="Times New Roman" w:eastAsia="ＭＳ ゴシック" w:hAnsi="Times New Roman" w:cs="Times New Roman"/>
                <w:sz w:val="18"/>
                <w:szCs w:val="18"/>
              </w:rPr>
            </w:pPr>
            <w:r w:rsidRPr="00D526FA">
              <w:rPr>
                <w:rFonts w:ascii="Times New Roman" w:eastAsia="ＭＳ ゴシック" w:hAnsi="Times New Roman" w:cs="Times New Roman"/>
                <w:sz w:val="18"/>
                <w:szCs w:val="18"/>
              </w:rPr>
              <w:t>Instructor(s)</w:t>
            </w:r>
          </w:p>
        </w:tc>
        <w:tc>
          <w:tcPr>
            <w:tcW w:w="3151" w:type="dxa"/>
            <w:vAlign w:val="center"/>
          </w:tcPr>
          <w:p w14:paraId="077BAC8D" w14:textId="6EBFB64F" w:rsidR="0023017F" w:rsidRPr="00D526FA" w:rsidRDefault="009C7CB4" w:rsidP="00D526FA">
            <w:pPr>
              <w:autoSpaceDE w:val="0"/>
              <w:autoSpaceDN w:val="0"/>
              <w:spacing w:line="312" w:lineRule="auto"/>
              <w:jc w:val="left"/>
              <w:rPr>
                <w:rFonts w:ascii="Times New Roman" w:eastAsia="ＭＳ ゴシック" w:hAnsi="Times New Roman" w:cs="Times New Roman"/>
                <w:sz w:val="18"/>
                <w:szCs w:val="18"/>
              </w:rPr>
            </w:pPr>
            <w:r>
              <w:rPr>
                <w:rFonts w:ascii="Times New Roman" w:eastAsia="ＭＳ ゴシック" w:hAnsi="Times New Roman" w:cs="Times New Roman"/>
                <w:sz w:val="18"/>
                <w:szCs w:val="18"/>
              </w:rPr>
              <w:t>Iain Stanley</w:t>
            </w:r>
          </w:p>
        </w:tc>
      </w:tr>
      <w:tr w:rsidR="002C03D0" w:rsidRPr="002C03D0" w14:paraId="38DB2B14" w14:textId="77777777" w:rsidTr="000C5346">
        <w:trPr>
          <w:trHeight w:val="111"/>
        </w:trPr>
        <w:tc>
          <w:tcPr>
            <w:tcW w:w="1418" w:type="dxa"/>
            <w:vMerge/>
            <w:vAlign w:val="center"/>
          </w:tcPr>
          <w:p w14:paraId="0A3B68BB" w14:textId="77777777" w:rsidR="0023017F" w:rsidRPr="00D526FA" w:rsidRDefault="0023017F" w:rsidP="0023017F">
            <w:pPr>
              <w:autoSpaceDE w:val="0"/>
              <w:autoSpaceDN w:val="0"/>
              <w:spacing w:line="60" w:lineRule="auto"/>
              <w:rPr>
                <w:rFonts w:ascii="Times New Roman" w:eastAsia="ＭＳ ゴシック" w:hAnsi="Times New Roman" w:cs="Times New Roman"/>
                <w:sz w:val="18"/>
                <w:szCs w:val="18"/>
              </w:rPr>
            </w:pPr>
          </w:p>
        </w:tc>
        <w:tc>
          <w:tcPr>
            <w:tcW w:w="3402" w:type="dxa"/>
            <w:vMerge/>
            <w:vAlign w:val="center"/>
          </w:tcPr>
          <w:p w14:paraId="242D877B" w14:textId="77777777" w:rsidR="0023017F" w:rsidRPr="00D526FA" w:rsidRDefault="0023017F" w:rsidP="00D526FA">
            <w:pPr>
              <w:autoSpaceDE w:val="0"/>
              <w:autoSpaceDN w:val="0"/>
              <w:spacing w:line="312" w:lineRule="auto"/>
              <w:jc w:val="center"/>
              <w:rPr>
                <w:rFonts w:ascii="Times New Roman" w:hAnsi="Times New Roman" w:cs="Times New Roman"/>
                <w:sz w:val="18"/>
                <w:szCs w:val="18"/>
              </w:rPr>
            </w:pPr>
          </w:p>
        </w:tc>
        <w:tc>
          <w:tcPr>
            <w:tcW w:w="1843" w:type="dxa"/>
            <w:shd w:val="clear" w:color="auto" w:fill="D9E2F3" w:themeFill="accent5" w:themeFillTint="33"/>
            <w:vAlign w:val="center"/>
          </w:tcPr>
          <w:p w14:paraId="01B34058" w14:textId="78547462" w:rsidR="0023017F" w:rsidRPr="00D526FA" w:rsidRDefault="0023017F" w:rsidP="00D526FA">
            <w:pPr>
              <w:autoSpaceDE w:val="0"/>
              <w:autoSpaceDN w:val="0"/>
              <w:spacing w:line="312" w:lineRule="auto"/>
              <w:rPr>
                <w:rFonts w:ascii="Times New Roman" w:eastAsia="ＭＳ ゴシック" w:hAnsi="Times New Roman" w:cs="Times New Roman"/>
                <w:sz w:val="18"/>
                <w:szCs w:val="18"/>
              </w:rPr>
            </w:pPr>
            <w:r w:rsidRPr="00D526FA">
              <w:rPr>
                <w:rFonts w:ascii="Times New Roman" w:eastAsia="ＭＳ ゴシック" w:hAnsi="Times New Roman" w:cs="Times New Roman"/>
                <w:sz w:val="18"/>
                <w:szCs w:val="18"/>
              </w:rPr>
              <w:t>E-mail</w:t>
            </w:r>
          </w:p>
        </w:tc>
        <w:tc>
          <w:tcPr>
            <w:tcW w:w="3151" w:type="dxa"/>
            <w:vAlign w:val="center"/>
          </w:tcPr>
          <w:p w14:paraId="54B82E75" w14:textId="40430762" w:rsidR="0023017F" w:rsidRPr="00D526FA" w:rsidRDefault="009C7CB4" w:rsidP="00D526FA">
            <w:pPr>
              <w:autoSpaceDE w:val="0"/>
              <w:autoSpaceDN w:val="0"/>
              <w:spacing w:line="312" w:lineRule="auto"/>
              <w:jc w:val="left"/>
              <w:rPr>
                <w:rFonts w:ascii="Times New Roman" w:hAnsi="Times New Roman" w:cs="Times New Roman"/>
                <w:sz w:val="18"/>
                <w:szCs w:val="18"/>
              </w:rPr>
            </w:pPr>
            <w:r>
              <w:rPr>
                <w:rFonts w:ascii="Times New Roman" w:hAnsi="Times New Roman" w:cs="Times New Roman"/>
                <w:sz w:val="18"/>
                <w:szCs w:val="18"/>
              </w:rPr>
              <w:t>istanley</w:t>
            </w:r>
            <w:r w:rsidR="0023017F" w:rsidRPr="00D526FA">
              <w:rPr>
                <w:rFonts w:ascii="Times New Roman" w:hAnsi="Times New Roman" w:cs="Times New Roman"/>
                <w:sz w:val="18"/>
                <w:szCs w:val="18"/>
              </w:rPr>
              <w:t>@sky.miyazaki-mic.ac.jp</w:t>
            </w:r>
          </w:p>
        </w:tc>
      </w:tr>
      <w:tr w:rsidR="002C03D0" w:rsidRPr="002C03D0" w14:paraId="338CE94E" w14:textId="77777777" w:rsidTr="000C5346">
        <w:trPr>
          <w:trHeight w:val="247"/>
        </w:trPr>
        <w:tc>
          <w:tcPr>
            <w:tcW w:w="1418" w:type="dxa"/>
            <w:shd w:val="clear" w:color="auto" w:fill="D9E2F3" w:themeFill="accent5" w:themeFillTint="33"/>
            <w:vAlign w:val="center"/>
          </w:tcPr>
          <w:p w14:paraId="54205702" w14:textId="21FCE822" w:rsidR="0023017F" w:rsidRPr="00D526FA" w:rsidRDefault="0023017F" w:rsidP="0023017F">
            <w:pPr>
              <w:autoSpaceDE w:val="0"/>
              <w:autoSpaceDN w:val="0"/>
              <w:spacing w:line="60" w:lineRule="auto"/>
              <w:rPr>
                <w:rFonts w:ascii="Times New Roman" w:eastAsia="ＭＳ ゴシック" w:hAnsi="Times New Roman" w:cs="Times New Roman"/>
                <w:sz w:val="18"/>
                <w:szCs w:val="18"/>
              </w:rPr>
            </w:pPr>
            <w:r w:rsidRPr="00D526FA">
              <w:rPr>
                <w:rFonts w:ascii="Times New Roman" w:eastAsia="ＭＳ ゴシック" w:hAnsi="Times New Roman" w:cs="Times New Roman"/>
                <w:sz w:val="18"/>
                <w:szCs w:val="18"/>
              </w:rPr>
              <w:t>Class Format</w:t>
            </w:r>
          </w:p>
        </w:tc>
        <w:tc>
          <w:tcPr>
            <w:tcW w:w="3402" w:type="dxa"/>
            <w:vAlign w:val="center"/>
          </w:tcPr>
          <w:p w14:paraId="77B6CA7B" w14:textId="0708B515" w:rsidR="0023017F" w:rsidRPr="00D526FA" w:rsidRDefault="0023017F" w:rsidP="00D526FA">
            <w:pPr>
              <w:autoSpaceDE w:val="0"/>
              <w:autoSpaceDN w:val="0"/>
              <w:spacing w:line="312" w:lineRule="auto"/>
              <w:jc w:val="left"/>
              <w:rPr>
                <w:rFonts w:ascii="Times New Roman" w:hAnsi="Times New Roman" w:cs="Times New Roman"/>
                <w:sz w:val="18"/>
                <w:szCs w:val="18"/>
              </w:rPr>
            </w:pPr>
            <w:r w:rsidRPr="00D526FA">
              <w:rPr>
                <w:rFonts w:ascii="Times New Roman" w:hAnsi="Times New Roman" w:cs="Times New Roman"/>
                <w:sz w:val="18"/>
                <w:szCs w:val="18"/>
              </w:rPr>
              <w:t>Lecture</w:t>
            </w:r>
          </w:p>
        </w:tc>
        <w:tc>
          <w:tcPr>
            <w:tcW w:w="1843" w:type="dxa"/>
            <w:shd w:val="clear" w:color="auto" w:fill="D9E2F3" w:themeFill="accent5" w:themeFillTint="33"/>
            <w:vAlign w:val="center"/>
          </w:tcPr>
          <w:p w14:paraId="3A82B9F5" w14:textId="75AAB956" w:rsidR="0023017F" w:rsidRPr="00D526FA" w:rsidRDefault="0023017F" w:rsidP="00D526FA">
            <w:pPr>
              <w:autoSpaceDE w:val="0"/>
              <w:autoSpaceDN w:val="0"/>
              <w:spacing w:line="312" w:lineRule="auto"/>
              <w:rPr>
                <w:rFonts w:ascii="Times New Roman" w:eastAsia="ＭＳ ゴシック" w:hAnsi="Times New Roman" w:cs="Times New Roman"/>
                <w:sz w:val="18"/>
                <w:szCs w:val="18"/>
              </w:rPr>
            </w:pPr>
            <w:r w:rsidRPr="00D526FA">
              <w:rPr>
                <w:rFonts w:ascii="Times New Roman" w:eastAsia="ＭＳ ゴシック" w:hAnsi="Times New Roman" w:cs="Times New Roman"/>
                <w:sz w:val="18"/>
                <w:szCs w:val="18"/>
              </w:rPr>
              <w:t>Office Hours</w:t>
            </w:r>
          </w:p>
        </w:tc>
        <w:tc>
          <w:tcPr>
            <w:tcW w:w="3151" w:type="dxa"/>
            <w:vAlign w:val="center"/>
          </w:tcPr>
          <w:p w14:paraId="74170E4F" w14:textId="4AFCE26C" w:rsidR="0023017F" w:rsidRPr="00D526FA" w:rsidRDefault="000C5346" w:rsidP="00D526FA">
            <w:pPr>
              <w:autoSpaceDE w:val="0"/>
              <w:autoSpaceDN w:val="0"/>
              <w:spacing w:line="312" w:lineRule="auto"/>
              <w:jc w:val="left"/>
              <w:rPr>
                <w:rFonts w:ascii="Times New Roman" w:hAnsi="Times New Roman" w:cs="Times New Roman"/>
                <w:sz w:val="18"/>
                <w:szCs w:val="18"/>
              </w:rPr>
            </w:pPr>
            <w:r>
              <w:rPr>
                <w:rFonts w:ascii="Times New Roman" w:hAnsi="Times New Roman" w:cs="Times New Roman"/>
                <w:sz w:val="18"/>
                <w:szCs w:val="18"/>
              </w:rPr>
              <w:t>Will be given in class</w:t>
            </w:r>
          </w:p>
        </w:tc>
      </w:tr>
      <w:tr w:rsidR="002C03D0" w:rsidRPr="002C03D0" w14:paraId="572317D9" w14:textId="77777777" w:rsidTr="000C5346">
        <w:trPr>
          <w:trHeight w:val="247"/>
        </w:trPr>
        <w:tc>
          <w:tcPr>
            <w:tcW w:w="1418" w:type="dxa"/>
            <w:shd w:val="clear" w:color="auto" w:fill="D9E2F3" w:themeFill="accent5" w:themeFillTint="33"/>
            <w:vAlign w:val="center"/>
          </w:tcPr>
          <w:p w14:paraId="3FDF31DF" w14:textId="23EAE058" w:rsidR="0023017F" w:rsidRPr="00D526FA" w:rsidRDefault="0023017F" w:rsidP="0023017F">
            <w:pPr>
              <w:autoSpaceDE w:val="0"/>
              <w:autoSpaceDN w:val="0"/>
              <w:spacing w:line="60" w:lineRule="auto"/>
              <w:rPr>
                <w:rFonts w:ascii="Times New Roman" w:eastAsia="ＭＳ ゴシック" w:hAnsi="Times New Roman" w:cs="Times New Roman"/>
                <w:sz w:val="18"/>
                <w:szCs w:val="18"/>
              </w:rPr>
            </w:pPr>
            <w:r w:rsidRPr="00D526FA">
              <w:rPr>
                <w:rFonts w:ascii="Times New Roman" w:eastAsia="ＭＳ ゴシック" w:hAnsi="Times New Roman" w:cs="Times New Roman"/>
                <w:sz w:val="18"/>
                <w:szCs w:val="18"/>
              </w:rPr>
              <w:t>Track</w:t>
            </w:r>
          </w:p>
        </w:tc>
        <w:tc>
          <w:tcPr>
            <w:tcW w:w="3402" w:type="dxa"/>
            <w:vAlign w:val="center"/>
          </w:tcPr>
          <w:p w14:paraId="70891E5C" w14:textId="02CE1391" w:rsidR="0023017F" w:rsidRPr="00D526FA" w:rsidRDefault="0023017F" w:rsidP="00D526FA">
            <w:pPr>
              <w:autoSpaceDE w:val="0"/>
              <w:autoSpaceDN w:val="0"/>
              <w:spacing w:line="312" w:lineRule="auto"/>
              <w:jc w:val="left"/>
              <w:rPr>
                <w:rFonts w:ascii="Times New Roman" w:hAnsi="Times New Roman" w:cs="Times New Roman"/>
                <w:sz w:val="18"/>
                <w:szCs w:val="18"/>
              </w:rPr>
            </w:pPr>
            <w:r w:rsidRPr="00D526FA">
              <w:rPr>
                <w:rFonts w:ascii="Times New Roman" w:hAnsi="Times New Roman" w:cs="Times New Roman"/>
                <w:sz w:val="18"/>
                <w:szCs w:val="18"/>
              </w:rPr>
              <w:t>All tracks</w:t>
            </w:r>
          </w:p>
        </w:tc>
        <w:tc>
          <w:tcPr>
            <w:tcW w:w="1843" w:type="dxa"/>
            <w:shd w:val="clear" w:color="auto" w:fill="D9E2F3" w:themeFill="accent5" w:themeFillTint="33"/>
            <w:vAlign w:val="center"/>
          </w:tcPr>
          <w:p w14:paraId="0940A7AC" w14:textId="77777777" w:rsidR="0023017F" w:rsidRPr="00D526FA" w:rsidRDefault="0023017F" w:rsidP="00D526FA">
            <w:pPr>
              <w:autoSpaceDE w:val="0"/>
              <w:autoSpaceDN w:val="0"/>
              <w:spacing w:line="312" w:lineRule="auto"/>
              <w:rPr>
                <w:rFonts w:ascii="Times New Roman" w:eastAsia="ＭＳ ゴシック" w:hAnsi="Times New Roman" w:cs="Times New Roman"/>
                <w:sz w:val="18"/>
                <w:szCs w:val="18"/>
                <w:lang w:val="fr-FR"/>
              </w:rPr>
            </w:pPr>
            <w:r w:rsidRPr="00D526FA">
              <w:rPr>
                <w:rFonts w:ascii="Times New Roman" w:eastAsia="ＭＳ ゴシック" w:hAnsi="Times New Roman" w:cs="Times New Roman"/>
                <w:sz w:val="18"/>
                <w:szCs w:val="18"/>
                <w:lang w:val="fr-FR"/>
              </w:rPr>
              <w:t>Mode of Instruction</w:t>
            </w:r>
          </w:p>
          <w:p w14:paraId="575EB445" w14:textId="0F246CDF" w:rsidR="0023017F" w:rsidRPr="00D526FA" w:rsidRDefault="0023017F" w:rsidP="00D526FA">
            <w:pPr>
              <w:autoSpaceDE w:val="0"/>
              <w:autoSpaceDN w:val="0"/>
              <w:spacing w:line="312" w:lineRule="auto"/>
              <w:rPr>
                <w:rFonts w:ascii="Times New Roman" w:eastAsia="ＭＳ ゴシック" w:hAnsi="Times New Roman" w:cs="Times New Roman"/>
                <w:sz w:val="18"/>
                <w:szCs w:val="18"/>
                <w:lang w:val="fr-FR"/>
              </w:rPr>
            </w:pPr>
            <w:r w:rsidRPr="00D526FA">
              <w:rPr>
                <w:rFonts w:ascii="Times New Roman" w:eastAsia="ＭＳ ゴシック" w:hAnsi="Times New Roman" w:cs="Times New Roman"/>
                <w:sz w:val="18"/>
                <w:szCs w:val="18"/>
                <w:lang w:val="fr-FR"/>
              </w:rPr>
              <w:t>(Solo / Omnibus)</w:t>
            </w:r>
          </w:p>
        </w:tc>
        <w:tc>
          <w:tcPr>
            <w:tcW w:w="3151" w:type="dxa"/>
            <w:vAlign w:val="center"/>
          </w:tcPr>
          <w:p w14:paraId="6F8B8967" w14:textId="67425DD8" w:rsidR="0023017F" w:rsidRPr="00D526FA" w:rsidRDefault="0023017F" w:rsidP="00D526FA">
            <w:pPr>
              <w:autoSpaceDE w:val="0"/>
              <w:autoSpaceDN w:val="0"/>
              <w:spacing w:line="312" w:lineRule="auto"/>
              <w:jc w:val="left"/>
              <w:rPr>
                <w:rFonts w:ascii="Times New Roman" w:hAnsi="Times New Roman" w:cs="Times New Roman"/>
                <w:sz w:val="18"/>
                <w:szCs w:val="18"/>
              </w:rPr>
            </w:pPr>
            <w:r w:rsidRPr="00D526FA">
              <w:rPr>
                <w:rFonts w:ascii="Times New Roman" w:hAnsi="Times New Roman" w:cs="Times New Roman"/>
                <w:sz w:val="18"/>
                <w:szCs w:val="18"/>
              </w:rPr>
              <w:t>Solo</w:t>
            </w:r>
          </w:p>
        </w:tc>
      </w:tr>
      <w:tr w:rsidR="0023017F" w:rsidRPr="00C247F2" w14:paraId="4C5F84CA" w14:textId="77777777" w:rsidTr="000C5346">
        <w:trPr>
          <w:trHeight w:val="213"/>
        </w:trPr>
        <w:tc>
          <w:tcPr>
            <w:tcW w:w="1418" w:type="dxa"/>
            <w:shd w:val="clear" w:color="auto" w:fill="D9E2F3" w:themeFill="accent5" w:themeFillTint="33"/>
            <w:vAlign w:val="center"/>
          </w:tcPr>
          <w:p w14:paraId="7856BB2B" w14:textId="506EF60C" w:rsidR="0023017F" w:rsidRPr="00D526FA" w:rsidRDefault="0023017F" w:rsidP="0023017F">
            <w:pPr>
              <w:autoSpaceDE w:val="0"/>
              <w:autoSpaceDN w:val="0"/>
              <w:spacing w:line="60" w:lineRule="auto"/>
              <w:rPr>
                <w:rFonts w:ascii="Times New Roman" w:eastAsia="ＭＳ ゴシック" w:hAnsi="Times New Roman" w:cs="Times New Roman"/>
                <w:sz w:val="18"/>
                <w:szCs w:val="18"/>
              </w:rPr>
            </w:pPr>
            <w:r w:rsidRPr="00D526FA">
              <w:rPr>
                <w:rFonts w:ascii="Times New Roman" w:eastAsia="ＭＳ ゴシック" w:hAnsi="Times New Roman" w:cs="Times New Roman"/>
                <w:sz w:val="18"/>
                <w:szCs w:val="18"/>
              </w:rPr>
              <w:t>Credits</w:t>
            </w:r>
          </w:p>
        </w:tc>
        <w:tc>
          <w:tcPr>
            <w:tcW w:w="3402" w:type="dxa"/>
            <w:vAlign w:val="center"/>
          </w:tcPr>
          <w:p w14:paraId="32574A92" w14:textId="7A7327FB" w:rsidR="0023017F" w:rsidRPr="00D526FA" w:rsidRDefault="0023017F" w:rsidP="00D526FA">
            <w:pPr>
              <w:autoSpaceDE w:val="0"/>
              <w:autoSpaceDN w:val="0"/>
              <w:spacing w:line="312" w:lineRule="auto"/>
              <w:rPr>
                <w:rFonts w:ascii="Times New Roman" w:hAnsi="Times New Roman" w:cs="Times New Roman"/>
                <w:sz w:val="18"/>
                <w:szCs w:val="18"/>
              </w:rPr>
            </w:pPr>
            <w:r w:rsidRPr="00D526FA">
              <w:rPr>
                <w:rFonts w:ascii="Times New Roman" w:hAnsi="Times New Roman" w:cs="Times New Roman"/>
                <w:sz w:val="18"/>
                <w:szCs w:val="18"/>
              </w:rPr>
              <w:t>4</w:t>
            </w:r>
            <w:r w:rsidR="00437BD4" w:rsidRPr="00D526FA">
              <w:rPr>
                <w:rFonts w:ascii="Times New Roman" w:hAnsi="Times New Roman" w:cs="Times New Roman"/>
                <w:sz w:val="18"/>
                <w:szCs w:val="18"/>
              </w:rPr>
              <w:t xml:space="preserve"> </w:t>
            </w:r>
          </w:p>
        </w:tc>
        <w:tc>
          <w:tcPr>
            <w:tcW w:w="1843" w:type="dxa"/>
            <w:shd w:val="clear" w:color="auto" w:fill="D9E2F3" w:themeFill="accent5" w:themeFillTint="33"/>
            <w:vAlign w:val="center"/>
          </w:tcPr>
          <w:p w14:paraId="59D496E2" w14:textId="61D5CC56" w:rsidR="0023017F" w:rsidRPr="00D526FA" w:rsidRDefault="0023017F" w:rsidP="00D526FA">
            <w:pPr>
              <w:autoSpaceDE w:val="0"/>
              <w:autoSpaceDN w:val="0"/>
              <w:spacing w:line="312" w:lineRule="auto"/>
              <w:rPr>
                <w:rFonts w:ascii="Times New Roman" w:hAnsi="Times New Roman" w:cs="Times New Roman"/>
                <w:sz w:val="18"/>
                <w:szCs w:val="18"/>
              </w:rPr>
            </w:pPr>
            <w:r w:rsidRPr="00D526FA">
              <w:rPr>
                <w:rFonts w:ascii="Times New Roman" w:eastAsia="ＭＳ ゴシック" w:hAnsi="Times New Roman" w:cs="Times New Roman"/>
                <w:sz w:val="18"/>
                <w:szCs w:val="18"/>
              </w:rPr>
              <w:t>Allocated Year</w:t>
            </w:r>
          </w:p>
        </w:tc>
        <w:tc>
          <w:tcPr>
            <w:tcW w:w="3151" w:type="dxa"/>
            <w:vAlign w:val="center"/>
          </w:tcPr>
          <w:p w14:paraId="14639BDF" w14:textId="0403325B" w:rsidR="0023017F" w:rsidRPr="00D526FA" w:rsidRDefault="009C7CB4" w:rsidP="00D526FA">
            <w:pPr>
              <w:autoSpaceDE w:val="0"/>
              <w:autoSpaceDN w:val="0"/>
              <w:spacing w:line="312" w:lineRule="auto"/>
              <w:jc w:val="left"/>
              <w:rPr>
                <w:rFonts w:ascii="Times New Roman" w:hAnsi="Times New Roman" w:cs="Times New Roman"/>
                <w:sz w:val="18"/>
                <w:szCs w:val="18"/>
              </w:rPr>
            </w:pPr>
            <w:r>
              <w:rPr>
                <w:rFonts w:ascii="Times New Roman" w:hAnsi="Times New Roman" w:cs="Times New Roman"/>
                <w:sz w:val="18"/>
                <w:szCs w:val="18"/>
              </w:rPr>
              <w:t>2</w:t>
            </w:r>
            <w:r w:rsidRPr="009C7CB4">
              <w:rPr>
                <w:rFonts w:ascii="Times New Roman" w:hAnsi="Times New Roman" w:cs="Times New Roman"/>
                <w:sz w:val="18"/>
                <w:szCs w:val="18"/>
                <w:vertAlign w:val="superscript"/>
              </w:rPr>
              <w:t>nd</w:t>
            </w:r>
            <w:r>
              <w:rPr>
                <w:rFonts w:ascii="Times New Roman" w:hAnsi="Times New Roman" w:cs="Times New Roman"/>
                <w:sz w:val="18"/>
                <w:szCs w:val="18"/>
              </w:rPr>
              <w:t xml:space="preserve"> Year – Spring Semester</w:t>
            </w:r>
            <w:r w:rsidR="00437BD4" w:rsidRPr="00D526FA">
              <w:rPr>
                <w:rFonts w:ascii="Times New Roman" w:hAnsi="Times New Roman" w:cs="Times New Roman"/>
                <w:sz w:val="18"/>
                <w:szCs w:val="18"/>
              </w:rPr>
              <w:t xml:space="preserve"> </w:t>
            </w:r>
          </w:p>
        </w:tc>
      </w:tr>
      <w:tr w:rsidR="00D43B73" w:rsidRPr="00C247F2" w14:paraId="303390FC" w14:textId="77777777" w:rsidTr="000C5346">
        <w:trPr>
          <w:trHeight w:val="277"/>
        </w:trPr>
        <w:tc>
          <w:tcPr>
            <w:tcW w:w="1418" w:type="dxa"/>
            <w:shd w:val="clear" w:color="auto" w:fill="D9E2F3" w:themeFill="accent5" w:themeFillTint="33"/>
            <w:vAlign w:val="center"/>
          </w:tcPr>
          <w:p w14:paraId="5AB0E653" w14:textId="77777777" w:rsidR="00D43B73" w:rsidRDefault="00D43B73" w:rsidP="00D526FA">
            <w:pPr>
              <w:autoSpaceDE w:val="0"/>
              <w:autoSpaceDN w:val="0"/>
              <w:spacing w:line="312" w:lineRule="auto"/>
              <w:ind w:firstLineChars="100" w:firstLine="180"/>
              <w:rPr>
                <w:rFonts w:ascii="Times New Roman" w:hAnsi="Times New Roman" w:cs="Times New Roman"/>
                <w:sz w:val="18"/>
                <w:szCs w:val="18"/>
              </w:rPr>
            </w:pPr>
            <w:r>
              <w:rPr>
                <w:rFonts w:ascii="Times New Roman" w:hAnsi="Times New Roman" w:cs="Times New Roman"/>
                <w:sz w:val="18"/>
                <w:szCs w:val="18"/>
              </w:rPr>
              <w:t xml:space="preserve">Active </w:t>
            </w:r>
          </w:p>
          <w:p w14:paraId="0C21761C" w14:textId="5B15497B" w:rsidR="00D43B73" w:rsidRPr="00D526FA" w:rsidRDefault="00D43B73" w:rsidP="00D526FA">
            <w:pPr>
              <w:autoSpaceDE w:val="0"/>
              <w:autoSpaceDN w:val="0"/>
              <w:spacing w:line="312" w:lineRule="auto"/>
              <w:ind w:firstLineChars="100" w:firstLine="180"/>
              <w:rPr>
                <w:rFonts w:ascii="Times New Roman" w:hAnsi="Times New Roman" w:cs="Times New Roman"/>
                <w:sz w:val="18"/>
                <w:szCs w:val="18"/>
              </w:rPr>
            </w:pPr>
            <w:r>
              <w:rPr>
                <w:rFonts w:ascii="Times New Roman" w:hAnsi="Times New Roman" w:cs="Times New Roman"/>
                <w:sz w:val="18"/>
                <w:szCs w:val="18"/>
              </w:rPr>
              <w:t>Learning</w:t>
            </w:r>
          </w:p>
        </w:tc>
        <w:tc>
          <w:tcPr>
            <w:tcW w:w="3402" w:type="dxa"/>
            <w:shd w:val="clear" w:color="auto" w:fill="auto"/>
            <w:vAlign w:val="center"/>
          </w:tcPr>
          <w:p w14:paraId="042B5BD4" w14:textId="77777777" w:rsidR="00D43B73" w:rsidRDefault="000C5346" w:rsidP="000C5346">
            <w:pPr>
              <w:autoSpaceDE w:val="0"/>
              <w:autoSpaceDN w:val="0"/>
              <w:spacing w:line="312" w:lineRule="auto"/>
              <w:ind w:firstLineChars="100" w:firstLine="180"/>
              <w:rPr>
                <w:rFonts w:ascii="Times New Roman" w:hAnsi="Times New Roman" w:cs="Times New Roman"/>
                <w:sz w:val="18"/>
                <w:szCs w:val="18"/>
              </w:rPr>
            </w:pPr>
            <w:r w:rsidRPr="000C5346">
              <w:rPr>
                <w:rFonts w:ascii="Times New Roman" w:hAnsi="Times New Roman" w:cs="Times New Roman"/>
                <w:sz w:val="18"/>
                <w:szCs w:val="18"/>
              </w:rPr>
              <w:t>3. Written Paraphrases</w:t>
            </w:r>
            <w:r>
              <w:rPr>
                <w:rFonts w:ascii="Times New Roman" w:hAnsi="Times New Roman" w:cs="Times New Roman"/>
                <w:sz w:val="18"/>
                <w:szCs w:val="18"/>
              </w:rPr>
              <w:t xml:space="preserve"> </w:t>
            </w:r>
            <w:r w:rsidRPr="000C5346">
              <w:rPr>
                <w:rFonts w:ascii="Times New Roman" w:hAnsi="Times New Roman" w:cs="Times New Roman"/>
                <w:sz w:val="18"/>
                <w:szCs w:val="18"/>
              </w:rPr>
              <w:t>and Summaries</w:t>
            </w:r>
          </w:p>
          <w:p w14:paraId="3DF9A7B6" w14:textId="77777777" w:rsidR="000C5346" w:rsidRDefault="000C5346" w:rsidP="000C5346">
            <w:pPr>
              <w:autoSpaceDE w:val="0"/>
              <w:autoSpaceDN w:val="0"/>
              <w:spacing w:line="312" w:lineRule="auto"/>
              <w:ind w:firstLineChars="100" w:firstLine="180"/>
              <w:rPr>
                <w:rFonts w:ascii="Times New Roman" w:hAnsi="Times New Roman" w:cs="Times New Roman"/>
                <w:sz w:val="18"/>
                <w:szCs w:val="18"/>
              </w:rPr>
            </w:pPr>
            <w:r w:rsidRPr="000C5346">
              <w:rPr>
                <w:rFonts w:ascii="Times New Roman" w:hAnsi="Times New Roman" w:cs="Times New Roman"/>
                <w:sz w:val="18"/>
                <w:szCs w:val="18"/>
              </w:rPr>
              <w:t>6. Response/Reaction</w:t>
            </w:r>
            <w:r>
              <w:rPr>
                <w:rFonts w:ascii="Times New Roman" w:hAnsi="Times New Roman" w:cs="Times New Roman"/>
                <w:sz w:val="18"/>
                <w:szCs w:val="18"/>
              </w:rPr>
              <w:t xml:space="preserve"> </w:t>
            </w:r>
            <w:r w:rsidRPr="000C5346">
              <w:rPr>
                <w:rFonts w:ascii="Times New Roman" w:hAnsi="Times New Roman" w:cs="Times New Roman"/>
                <w:sz w:val="18"/>
                <w:szCs w:val="18"/>
              </w:rPr>
              <w:t>Writing</w:t>
            </w:r>
          </w:p>
          <w:p w14:paraId="448BAB8B" w14:textId="77777777" w:rsidR="000C5346" w:rsidRDefault="000C5346" w:rsidP="000C5346">
            <w:pPr>
              <w:autoSpaceDE w:val="0"/>
              <w:autoSpaceDN w:val="0"/>
              <w:spacing w:line="312" w:lineRule="auto"/>
              <w:ind w:firstLineChars="100" w:firstLine="180"/>
              <w:rPr>
                <w:rFonts w:ascii="Times New Roman" w:hAnsi="Times New Roman" w:cs="Times New Roman"/>
                <w:sz w:val="18"/>
                <w:szCs w:val="18"/>
              </w:rPr>
            </w:pPr>
            <w:r w:rsidRPr="000C5346">
              <w:rPr>
                <w:rFonts w:ascii="Times New Roman" w:hAnsi="Times New Roman" w:cs="Times New Roman"/>
                <w:sz w:val="18"/>
                <w:szCs w:val="18"/>
              </w:rPr>
              <w:t>1. Written Peer Review</w:t>
            </w:r>
            <w:r>
              <w:rPr>
                <w:rFonts w:ascii="Times New Roman" w:hAnsi="Times New Roman" w:cs="Times New Roman"/>
                <w:sz w:val="18"/>
                <w:szCs w:val="18"/>
              </w:rPr>
              <w:t xml:space="preserve"> </w:t>
            </w:r>
            <w:r w:rsidRPr="000C5346">
              <w:rPr>
                <w:rFonts w:ascii="Times New Roman" w:hAnsi="Times New Roman" w:cs="Times New Roman"/>
                <w:sz w:val="18"/>
                <w:szCs w:val="18"/>
              </w:rPr>
              <w:t>of Written Work</w:t>
            </w:r>
          </w:p>
          <w:p w14:paraId="2915C54B" w14:textId="77777777" w:rsidR="000C5346" w:rsidRDefault="000C5346" w:rsidP="000C5346">
            <w:pPr>
              <w:autoSpaceDE w:val="0"/>
              <w:autoSpaceDN w:val="0"/>
              <w:spacing w:line="312" w:lineRule="auto"/>
              <w:ind w:firstLineChars="100" w:firstLine="180"/>
              <w:rPr>
                <w:rFonts w:ascii="Times New Roman" w:hAnsi="Times New Roman" w:cs="Times New Roman"/>
                <w:sz w:val="18"/>
                <w:szCs w:val="18"/>
              </w:rPr>
            </w:pPr>
            <w:r w:rsidRPr="000C5346">
              <w:rPr>
                <w:rFonts w:ascii="Times New Roman" w:hAnsi="Times New Roman" w:cs="Times New Roman"/>
                <w:sz w:val="18"/>
                <w:szCs w:val="18"/>
              </w:rPr>
              <w:t>2. Pause for Reflection</w:t>
            </w:r>
          </w:p>
          <w:p w14:paraId="038DDCA0" w14:textId="77777777" w:rsidR="000C5346" w:rsidRDefault="000C5346" w:rsidP="000C5346">
            <w:pPr>
              <w:autoSpaceDE w:val="0"/>
              <w:autoSpaceDN w:val="0"/>
              <w:spacing w:line="312" w:lineRule="auto"/>
              <w:ind w:firstLineChars="100" w:firstLine="180"/>
              <w:rPr>
                <w:rFonts w:ascii="Times New Roman" w:hAnsi="Times New Roman" w:cs="Times New Roman"/>
                <w:sz w:val="18"/>
                <w:szCs w:val="18"/>
              </w:rPr>
            </w:pPr>
            <w:r w:rsidRPr="000C5346">
              <w:rPr>
                <w:rFonts w:ascii="Times New Roman" w:hAnsi="Times New Roman" w:cs="Times New Roman"/>
                <w:sz w:val="18"/>
                <w:szCs w:val="18"/>
              </w:rPr>
              <w:t>3. Active Listening</w:t>
            </w:r>
          </w:p>
          <w:p w14:paraId="638DFA32" w14:textId="77777777" w:rsidR="000C5346" w:rsidRDefault="000C5346" w:rsidP="000C5346">
            <w:pPr>
              <w:autoSpaceDE w:val="0"/>
              <w:autoSpaceDN w:val="0"/>
              <w:spacing w:line="312" w:lineRule="auto"/>
              <w:ind w:firstLineChars="100" w:firstLine="180"/>
              <w:rPr>
                <w:rFonts w:ascii="Times New Roman" w:hAnsi="Times New Roman" w:cs="Times New Roman"/>
                <w:sz w:val="18"/>
                <w:szCs w:val="18"/>
              </w:rPr>
            </w:pPr>
            <w:r w:rsidRPr="000C5346">
              <w:rPr>
                <w:rFonts w:ascii="Times New Roman" w:hAnsi="Times New Roman" w:cs="Times New Roman"/>
                <w:sz w:val="18"/>
                <w:szCs w:val="18"/>
              </w:rPr>
              <w:t>4. Close Reading</w:t>
            </w:r>
          </w:p>
          <w:p w14:paraId="38679CBD" w14:textId="10DB3F11" w:rsidR="000C5346" w:rsidRPr="00D526FA" w:rsidRDefault="000C5346" w:rsidP="000C5346">
            <w:pPr>
              <w:autoSpaceDE w:val="0"/>
              <w:autoSpaceDN w:val="0"/>
              <w:spacing w:line="312" w:lineRule="auto"/>
              <w:ind w:firstLineChars="100" w:firstLine="180"/>
              <w:rPr>
                <w:rFonts w:ascii="Times New Roman" w:hAnsi="Times New Roman" w:cs="Times New Roman"/>
                <w:sz w:val="18"/>
                <w:szCs w:val="18"/>
              </w:rPr>
            </w:pPr>
            <w:r w:rsidRPr="000C5346">
              <w:rPr>
                <w:rFonts w:ascii="Times New Roman" w:hAnsi="Times New Roman" w:cs="Times New Roman"/>
                <w:sz w:val="18"/>
                <w:szCs w:val="18"/>
              </w:rPr>
              <w:t>7. Oral Paraphrases and</w:t>
            </w:r>
            <w:r>
              <w:rPr>
                <w:rFonts w:ascii="Times New Roman" w:hAnsi="Times New Roman" w:cs="Times New Roman"/>
                <w:sz w:val="18"/>
                <w:szCs w:val="18"/>
              </w:rPr>
              <w:t xml:space="preserve"> </w:t>
            </w:r>
            <w:r w:rsidRPr="000C5346">
              <w:rPr>
                <w:rFonts w:ascii="Times New Roman" w:hAnsi="Times New Roman" w:cs="Times New Roman"/>
                <w:sz w:val="18"/>
                <w:szCs w:val="18"/>
              </w:rPr>
              <w:t>Summaries</w:t>
            </w:r>
          </w:p>
        </w:tc>
        <w:tc>
          <w:tcPr>
            <w:tcW w:w="1843" w:type="dxa"/>
            <w:shd w:val="clear" w:color="auto" w:fill="D9E2F3" w:themeFill="accent5" w:themeFillTint="33"/>
            <w:vAlign w:val="center"/>
          </w:tcPr>
          <w:p w14:paraId="447BEF5E" w14:textId="05AF7D53" w:rsidR="00D43B73" w:rsidRPr="00D526FA" w:rsidRDefault="00D43B73" w:rsidP="00D526FA">
            <w:pPr>
              <w:autoSpaceDE w:val="0"/>
              <w:autoSpaceDN w:val="0"/>
              <w:spacing w:line="312" w:lineRule="auto"/>
              <w:rPr>
                <w:rFonts w:ascii="Times New Roman" w:eastAsia="ＭＳ ゴシック" w:hAnsi="Times New Roman" w:cs="Times New Roman"/>
                <w:sz w:val="18"/>
                <w:szCs w:val="18"/>
              </w:rPr>
            </w:pPr>
            <w:r w:rsidRPr="00D526FA">
              <w:rPr>
                <w:rFonts w:ascii="Times New Roman" w:eastAsia="ＭＳ ゴシック" w:hAnsi="Times New Roman" w:cs="Times New Roman"/>
                <w:sz w:val="18"/>
                <w:szCs w:val="18"/>
              </w:rPr>
              <w:t xml:space="preserve">Compulsory or </w:t>
            </w:r>
          </w:p>
          <w:p w14:paraId="7ABCBFD3" w14:textId="793FE408" w:rsidR="00D43B73" w:rsidRPr="00D526FA" w:rsidRDefault="00D43B73" w:rsidP="00D526FA">
            <w:pPr>
              <w:autoSpaceDE w:val="0"/>
              <w:autoSpaceDN w:val="0"/>
              <w:spacing w:line="312" w:lineRule="auto"/>
              <w:rPr>
                <w:rFonts w:ascii="Times New Roman" w:eastAsia="ＭＳ ゴシック" w:hAnsi="Times New Roman" w:cs="Times New Roman"/>
                <w:color w:val="D9E2F3" w:themeColor="accent5" w:themeTint="33"/>
                <w:sz w:val="18"/>
                <w:szCs w:val="18"/>
              </w:rPr>
            </w:pPr>
            <w:r w:rsidRPr="00D526FA">
              <w:rPr>
                <w:rFonts w:ascii="Times New Roman" w:eastAsia="ＭＳ ゴシック" w:hAnsi="Times New Roman" w:cs="Times New Roman"/>
                <w:sz w:val="18"/>
                <w:szCs w:val="18"/>
              </w:rPr>
              <w:t xml:space="preserve">Elective </w:t>
            </w:r>
          </w:p>
        </w:tc>
        <w:tc>
          <w:tcPr>
            <w:tcW w:w="3151" w:type="dxa"/>
            <w:vAlign w:val="center"/>
          </w:tcPr>
          <w:p w14:paraId="31C3662D" w14:textId="1F7B7557" w:rsidR="00D43B73" w:rsidRPr="00D526FA" w:rsidRDefault="009C7CB4" w:rsidP="00D526FA">
            <w:pPr>
              <w:autoSpaceDE w:val="0"/>
              <w:autoSpaceDN w:val="0"/>
              <w:spacing w:line="312" w:lineRule="auto"/>
              <w:jc w:val="left"/>
              <w:rPr>
                <w:rFonts w:ascii="Times New Roman" w:hAnsi="Times New Roman" w:cs="Times New Roman"/>
                <w:sz w:val="18"/>
                <w:szCs w:val="18"/>
              </w:rPr>
            </w:pPr>
            <w:r>
              <w:rPr>
                <w:rFonts w:ascii="Times New Roman" w:hAnsi="Times New Roman" w:cs="Times New Roman"/>
                <w:sz w:val="18"/>
                <w:szCs w:val="18"/>
              </w:rPr>
              <w:t>Elective</w:t>
            </w:r>
          </w:p>
        </w:tc>
      </w:tr>
      <w:tr w:rsidR="00C05FF8" w:rsidRPr="00C247F2" w14:paraId="17598A17" w14:textId="77777777" w:rsidTr="000C5346">
        <w:trPr>
          <w:trHeight w:val="425"/>
        </w:trPr>
        <w:tc>
          <w:tcPr>
            <w:tcW w:w="1418" w:type="dxa"/>
            <w:shd w:val="clear" w:color="auto" w:fill="D9E2F3" w:themeFill="accent5" w:themeFillTint="33"/>
            <w:vAlign w:val="center"/>
          </w:tcPr>
          <w:p w14:paraId="1511EF32" w14:textId="2E672D66" w:rsidR="00C05FF8" w:rsidRPr="00D526FA" w:rsidRDefault="00C05FF8" w:rsidP="00C05FF8">
            <w:pPr>
              <w:autoSpaceDE w:val="0"/>
              <w:autoSpaceDN w:val="0"/>
              <w:spacing w:line="60" w:lineRule="auto"/>
              <w:rPr>
                <w:rFonts w:ascii="Times New Roman" w:eastAsia="ＭＳ ゴシック" w:hAnsi="Times New Roman" w:cs="Times New Roman"/>
                <w:sz w:val="18"/>
                <w:szCs w:val="18"/>
              </w:rPr>
            </w:pPr>
          </w:p>
          <w:p w14:paraId="5DCD2765" w14:textId="147950A7" w:rsidR="00822335" w:rsidRPr="00D526FA" w:rsidRDefault="009F3088" w:rsidP="00C05FF8">
            <w:pPr>
              <w:autoSpaceDE w:val="0"/>
              <w:autoSpaceDN w:val="0"/>
              <w:spacing w:line="60" w:lineRule="auto"/>
              <w:rPr>
                <w:rFonts w:ascii="Times New Roman" w:eastAsia="ＭＳ ゴシック" w:hAnsi="Times New Roman" w:cs="Times New Roman"/>
                <w:sz w:val="18"/>
                <w:szCs w:val="18"/>
              </w:rPr>
            </w:pPr>
            <w:r w:rsidRPr="00D526FA">
              <w:rPr>
                <w:rFonts w:ascii="Times New Roman" w:eastAsia="ＭＳ ゴシック" w:hAnsi="Times New Roman" w:cs="Times New Roman"/>
                <w:sz w:val="18"/>
                <w:szCs w:val="18"/>
              </w:rPr>
              <w:t>Course Overview</w:t>
            </w:r>
          </w:p>
        </w:tc>
        <w:tc>
          <w:tcPr>
            <w:tcW w:w="8396" w:type="dxa"/>
            <w:gridSpan w:val="3"/>
            <w:vAlign w:val="center"/>
          </w:tcPr>
          <w:p w14:paraId="184E8539" w14:textId="5CA5BADE" w:rsidR="00420D2A" w:rsidRPr="00D526FA" w:rsidRDefault="009C7CB4" w:rsidP="00D526FA">
            <w:pPr>
              <w:pStyle w:val="NormalWeb"/>
              <w:shd w:val="clear" w:color="auto" w:fill="FFFFFF"/>
              <w:spacing w:line="312" w:lineRule="auto"/>
              <w:rPr>
                <w:sz w:val="18"/>
                <w:szCs w:val="18"/>
                <w:lang w:val="en-CA"/>
              </w:rPr>
            </w:pPr>
            <w:r w:rsidRPr="009C7CB4">
              <w:rPr>
                <w:sz w:val="18"/>
                <w:szCs w:val="18"/>
              </w:rPr>
              <w:t>Through an examination of visual communicative structures, as well as hands on photographic techniques, students will develop an understanding of how Japanese photography has influenced and been influenced by Japan’s culture, society and art forms. Although not the primary focus, the course will also compare western photographic traditions with Japanese photographic expression</w:t>
            </w:r>
            <w:r w:rsidR="007B59A7" w:rsidRPr="00D526FA">
              <w:rPr>
                <w:sz w:val="18"/>
                <w:szCs w:val="18"/>
              </w:rPr>
              <w:t xml:space="preserve"> </w:t>
            </w:r>
          </w:p>
        </w:tc>
      </w:tr>
      <w:tr w:rsidR="00C05FF8" w:rsidRPr="00C247F2" w14:paraId="5BB4E7FA" w14:textId="77777777" w:rsidTr="000C5346">
        <w:trPr>
          <w:trHeight w:val="718"/>
        </w:trPr>
        <w:tc>
          <w:tcPr>
            <w:tcW w:w="1418" w:type="dxa"/>
            <w:shd w:val="clear" w:color="auto" w:fill="D9E2F3" w:themeFill="accent5" w:themeFillTint="33"/>
            <w:vAlign w:val="center"/>
          </w:tcPr>
          <w:p w14:paraId="03BCE0C5" w14:textId="77777777" w:rsidR="009F3088" w:rsidRPr="00D526FA" w:rsidRDefault="009F3088" w:rsidP="00C05FF8">
            <w:pPr>
              <w:autoSpaceDE w:val="0"/>
              <w:autoSpaceDN w:val="0"/>
              <w:spacing w:line="60" w:lineRule="auto"/>
              <w:rPr>
                <w:rFonts w:ascii="Times New Roman" w:eastAsia="ＭＳ ゴシック" w:hAnsi="Times New Roman" w:cs="Times New Roman"/>
                <w:sz w:val="18"/>
                <w:szCs w:val="18"/>
              </w:rPr>
            </w:pPr>
            <w:r w:rsidRPr="00D526FA">
              <w:rPr>
                <w:rFonts w:ascii="Times New Roman" w:eastAsia="ＭＳ ゴシック" w:hAnsi="Times New Roman" w:cs="Times New Roman"/>
                <w:sz w:val="18"/>
                <w:szCs w:val="18"/>
              </w:rPr>
              <w:t xml:space="preserve">Course </w:t>
            </w:r>
          </w:p>
          <w:p w14:paraId="6113588A" w14:textId="231BFCC5" w:rsidR="00822335" w:rsidRPr="00D526FA" w:rsidRDefault="009F3088" w:rsidP="00C05FF8">
            <w:pPr>
              <w:autoSpaceDE w:val="0"/>
              <w:autoSpaceDN w:val="0"/>
              <w:spacing w:line="60" w:lineRule="auto"/>
              <w:rPr>
                <w:rFonts w:ascii="Times New Roman" w:eastAsia="ＭＳ ゴシック" w:hAnsi="Times New Roman" w:cs="Times New Roman"/>
                <w:sz w:val="18"/>
                <w:szCs w:val="18"/>
              </w:rPr>
            </w:pPr>
            <w:r w:rsidRPr="00D526FA">
              <w:rPr>
                <w:rFonts w:ascii="Times New Roman" w:eastAsia="ＭＳ ゴシック" w:hAnsi="Times New Roman" w:cs="Times New Roman"/>
                <w:sz w:val="18"/>
                <w:szCs w:val="18"/>
              </w:rPr>
              <w:t>Objectives</w:t>
            </w:r>
          </w:p>
        </w:tc>
        <w:tc>
          <w:tcPr>
            <w:tcW w:w="8396" w:type="dxa"/>
            <w:gridSpan w:val="3"/>
          </w:tcPr>
          <w:p w14:paraId="0048A70B" w14:textId="77777777" w:rsidR="009C7CB4" w:rsidRPr="009C7CB4" w:rsidRDefault="009C7CB4" w:rsidP="009C7CB4">
            <w:pPr>
              <w:numPr>
                <w:ilvl w:val="0"/>
                <w:numId w:val="15"/>
              </w:numPr>
              <w:autoSpaceDE w:val="0"/>
              <w:autoSpaceDN w:val="0"/>
              <w:spacing w:line="312" w:lineRule="auto"/>
              <w:jc w:val="left"/>
              <w:rPr>
                <w:rFonts w:ascii="Times New Roman" w:hAnsi="Times New Roman" w:cs="Times New Roman"/>
                <w:sz w:val="18"/>
                <w:szCs w:val="18"/>
              </w:rPr>
            </w:pPr>
            <w:r w:rsidRPr="009C7CB4">
              <w:rPr>
                <w:rFonts w:ascii="Times New Roman" w:hAnsi="Times New Roman" w:cs="Times New Roman"/>
                <w:sz w:val="18"/>
                <w:szCs w:val="18"/>
              </w:rPr>
              <w:t>To understand Japan’s place in photographic history</w:t>
            </w:r>
          </w:p>
          <w:p w14:paraId="7E3D0C4C" w14:textId="77777777" w:rsidR="009C7CB4" w:rsidRPr="009C7CB4" w:rsidRDefault="009C7CB4" w:rsidP="009C7CB4">
            <w:pPr>
              <w:numPr>
                <w:ilvl w:val="0"/>
                <w:numId w:val="15"/>
              </w:numPr>
              <w:autoSpaceDE w:val="0"/>
              <w:autoSpaceDN w:val="0"/>
              <w:spacing w:line="312" w:lineRule="auto"/>
              <w:jc w:val="left"/>
              <w:rPr>
                <w:rFonts w:ascii="Times New Roman" w:hAnsi="Times New Roman" w:cs="Times New Roman"/>
                <w:sz w:val="18"/>
                <w:szCs w:val="18"/>
              </w:rPr>
            </w:pPr>
            <w:r w:rsidRPr="009C7CB4">
              <w:rPr>
                <w:rFonts w:ascii="Times New Roman" w:hAnsi="Times New Roman" w:cs="Times New Roman"/>
                <w:sz w:val="18"/>
                <w:szCs w:val="18"/>
              </w:rPr>
              <w:t>To learn about the role Japan has played in global photographic development</w:t>
            </w:r>
          </w:p>
          <w:p w14:paraId="070DCA1F" w14:textId="77777777" w:rsidR="009C7CB4" w:rsidRPr="009C7CB4" w:rsidRDefault="009C7CB4" w:rsidP="009C7CB4">
            <w:pPr>
              <w:numPr>
                <w:ilvl w:val="0"/>
                <w:numId w:val="15"/>
              </w:numPr>
              <w:autoSpaceDE w:val="0"/>
              <w:autoSpaceDN w:val="0"/>
              <w:spacing w:line="312" w:lineRule="auto"/>
              <w:jc w:val="left"/>
              <w:rPr>
                <w:rFonts w:ascii="Times New Roman" w:hAnsi="Times New Roman" w:cs="Times New Roman"/>
                <w:sz w:val="18"/>
                <w:szCs w:val="18"/>
              </w:rPr>
            </w:pPr>
            <w:r w:rsidRPr="009C7CB4">
              <w:rPr>
                <w:rFonts w:ascii="Times New Roman" w:hAnsi="Times New Roman" w:cs="Times New Roman"/>
                <w:sz w:val="18"/>
                <w:szCs w:val="18"/>
              </w:rPr>
              <w:t>To improve intensive reading skills</w:t>
            </w:r>
          </w:p>
          <w:p w14:paraId="370FACF4" w14:textId="77777777" w:rsidR="009C7CB4" w:rsidRPr="009C7CB4" w:rsidRDefault="009C7CB4" w:rsidP="009C7CB4">
            <w:pPr>
              <w:numPr>
                <w:ilvl w:val="0"/>
                <w:numId w:val="15"/>
              </w:numPr>
              <w:autoSpaceDE w:val="0"/>
              <w:autoSpaceDN w:val="0"/>
              <w:spacing w:line="312" w:lineRule="auto"/>
              <w:jc w:val="left"/>
              <w:rPr>
                <w:rFonts w:ascii="Times New Roman" w:hAnsi="Times New Roman" w:cs="Times New Roman"/>
                <w:sz w:val="18"/>
                <w:szCs w:val="18"/>
              </w:rPr>
            </w:pPr>
            <w:r w:rsidRPr="009C7CB4">
              <w:rPr>
                <w:rFonts w:ascii="Times New Roman" w:hAnsi="Times New Roman" w:cs="Times New Roman"/>
                <w:sz w:val="18"/>
                <w:szCs w:val="18"/>
              </w:rPr>
              <w:t>To develop summarization skills</w:t>
            </w:r>
          </w:p>
          <w:p w14:paraId="6F6ACE20" w14:textId="77777777" w:rsidR="009C7CB4" w:rsidRPr="009C7CB4" w:rsidRDefault="009C7CB4" w:rsidP="009C7CB4">
            <w:pPr>
              <w:numPr>
                <w:ilvl w:val="0"/>
                <w:numId w:val="15"/>
              </w:numPr>
              <w:autoSpaceDE w:val="0"/>
              <w:autoSpaceDN w:val="0"/>
              <w:spacing w:line="312" w:lineRule="auto"/>
              <w:jc w:val="left"/>
              <w:rPr>
                <w:rFonts w:ascii="Times New Roman" w:hAnsi="Times New Roman" w:cs="Times New Roman"/>
                <w:sz w:val="18"/>
                <w:szCs w:val="18"/>
              </w:rPr>
            </w:pPr>
            <w:r w:rsidRPr="009C7CB4">
              <w:rPr>
                <w:rFonts w:ascii="Times New Roman" w:hAnsi="Times New Roman" w:cs="Times New Roman"/>
                <w:sz w:val="18"/>
                <w:szCs w:val="18"/>
              </w:rPr>
              <w:t>To learn about cameras and photographic techniques</w:t>
            </w:r>
          </w:p>
          <w:p w14:paraId="6F729862" w14:textId="77777777" w:rsidR="009C7CB4" w:rsidRPr="009C7CB4" w:rsidRDefault="009C7CB4" w:rsidP="009C7CB4">
            <w:pPr>
              <w:numPr>
                <w:ilvl w:val="0"/>
                <w:numId w:val="15"/>
              </w:numPr>
              <w:autoSpaceDE w:val="0"/>
              <w:autoSpaceDN w:val="0"/>
              <w:spacing w:line="312" w:lineRule="auto"/>
              <w:jc w:val="left"/>
              <w:rPr>
                <w:rFonts w:ascii="Times New Roman" w:hAnsi="Times New Roman" w:cs="Times New Roman"/>
                <w:sz w:val="18"/>
                <w:szCs w:val="18"/>
              </w:rPr>
            </w:pPr>
            <w:r w:rsidRPr="009C7CB4">
              <w:rPr>
                <w:rFonts w:ascii="Times New Roman" w:hAnsi="Times New Roman" w:cs="Times New Roman"/>
                <w:sz w:val="18"/>
                <w:szCs w:val="18"/>
              </w:rPr>
              <w:t>To learn about the role social media plays in current Japanese photography</w:t>
            </w:r>
          </w:p>
          <w:p w14:paraId="1A4CE40F" w14:textId="77777777" w:rsidR="009C7CB4" w:rsidRPr="009C7CB4" w:rsidRDefault="009C7CB4" w:rsidP="009C7CB4">
            <w:pPr>
              <w:numPr>
                <w:ilvl w:val="0"/>
                <w:numId w:val="15"/>
              </w:numPr>
              <w:autoSpaceDE w:val="0"/>
              <w:autoSpaceDN w:val="0"/>
              <w:spacing w:line="312" w:lineRule="auto"/>
              <w:jc w:val="left"/>
              <w:rPr>
                <w:rFonts w:ascii="Times New Roman" w:hAnsi="Times New Roman" w:cs="Times New Roman"/>
                <w:sz w:val="18"/>
                <w:szCs w:val="18"/>
              </w:rPr>
            </w:pPr>
            <w:r w:rsidRPr="009C7CB4">
              <w:rPr>
                <w:rFonts w:ascii="Times New Roman" w:hAnsi="Times New Roman" w:cs="Times New Roman"/>
                <w:sz w:val="18"/>
                <w:szCs w:val="18"/>
              </w:rPr>
              <w:t>Small group discussion skills</w:t>
            </w:r>
          </w:p>
          <w:p w14:paraId="12D5E20D" w14:textId="77777777" w:rsidR="009C7CB4" w:rsidRPr="009C7CB4" w:rsidRDefault="009C7CB4" w:rsidP="009C7CB4">
            <w:pPr>
              <w:numPr>
                <w:ilvl w:val="0"/>
                <w:numId w:val="15"/>
              </w:numPr>
              <w:autoSpaceDE w:val="0"/>
              <w:autoSpaceDN w:val="0"/>
              <w:spacing w:line="312" w:lineRule="auto"/>
              <w:jc w:val="left"/>
              <w:rPr>
                <w:rFonts w:ascii="Times New Roman" w:hAnsi="Times New Roman" w:cs="Times New Roman"/>
                <w:sz w:val="18"/>
                <w:szCs w:val="18"/>
              </w:rPr>
            </w:pPr>
            <w:r w:rsidRPr="009C7CB4">
              <w:rPr>
                <w:rFonts w:ascii="Times New Roman" w:hAnsi="Times New Roman" w:cs="Times New Roman"/>
                <w:sz w:val="18"/>
                <w:szCs w:val="18"/>
              </w:rPr>
              <w:t>Small group presentation skills</w:t>
            </w:r>
          </w:p>
          <w:p w14:paraId="324DD4F4" w14:textId="77777777" w:rsidR="009C7CB4" w:rsidRPr="009C7CB4" w:rsidRDefault="009C7CB4" w:rsidP="009C7CB4">
            <w:pPr>
              <w:numPr>
                <w:ilvl w:val="0"/>
                <w:numId w:val="15"/>
              </w:numPr>
              <w:autoSpaceDE w:val="0"/>
              <w:autoSpaceDN w:val="0"/>
              <w:spacing w:line="312" w:lineRule="auto"/>
              <w:jc w:val="left"/>
              <w:rPr>
                <w:rFonts w:ascii="Times New Roman" w:hAnsi="Times New Roman" w:cs="Times New Roman"/>
                <w:sz w:val="18"/>
                <w:szCs w:val="18"/>
              </w:rPr>
            </w:pPr>
            <w:r w:rsidRPr="009C7CB4">
              <w:rPr>
                <w:rFonts w:ascii="Times New Roman" w:hAnsi="Times New Roman" w:cs="Times New Roman"/>
                <w:sz w:val="18"/>
                <w:szCs w:val="18"/>
              </w:rPr>
              <w:t>Guided use of various forms of multimedia</w:t>
            </w:r>
          </w:p>
          <w:p w14:paraId="1A4171BC" w14:textId="2307E0D2" w:rsidR="009E2EC4" w:rsidRPr="009C7CB4" w:rsidRDefault="009E2EC4" w:rsidP="00D526FA">
            <w:pPr>
              <w:autoSpaceDE w:val="0"/>
              <w:autoSpaceDN w:val="0"/>
              <w:spacing w:line="312" w:lineRule="auto"/>
              <w:jc w:val="left"/>
              <w:rPr>
                <w:rFonts w:ascii="Times New Roman" w:eastAsia="Helvetica" w:hAnsi="Times New Roman" w:cs="Times New Roman"/>
                <w:color w:val="000000" w:themeColor="text1"/>
                <w:sz w:val="18"/>
                <w:szCs w:val="18"/>
              </w:rPr>
            </w:pPr>
          </w:p>
        </w:tc>
      </w:tr>
      <w:tr w:rsidR="009F3088" w:rsidRPr="00C247F2" w14:paraId="15CE7E7E" w14:textId="77777777" w:rsidTr="000C5346">
        <w:trPr>
          <w:trHeight w:val="200"/>
        </w:trPr>
        <w:tc>
          <w:tcPr>
            <w:tcW w:w="1418" w:type="dxa"/>
            <w:shd w:val="clear" w:color="auto" w:fill="D9E2F3" w:themeFill="accent5" w:themeFillTint="33"/>
            <w:vAlign w:val="center"/>
          </w:tcPr>
          <w:p w14:paraId="463441E1" w14:textId="36D33AA7" w:rsidR="009F3088" w:rsidRPr="00D526FA" w:rsidRDefault="009F3088" w:rsidP="00C05FF8">
            <w:pPr>
              <w:autoSpaceDE w:val="0"/>
              <w:autoSpaceDN w:val="0"/>
              <w:spacing w:line="60" w:lineRule="auto"/>
              <w:rPr>
                <w:rFonts w:ascii="Times New Roman" w:eastAsia="ＭＳ ゴシック" w:hAnsi="Times New Roman" w:cs="Times New Roman"/>
                <w:sz w:val="18"/>
                <w:szCs w:val="18"/>
              </w:rPr>
            </w:pPr>
            <w:r w:rsidRPr="00D526FA">
              <w:rPr>
                <w:rFonts w:ascii="Times New Roman" w:eastAsia="ＭＳ ゴシック" w:hAnsi="Times New Roman" w:cs="Times New Roman"/>
                <w:sz w:val="18"/>
                <w:szCs w:val="18"/>
              </w:rPr>
              <w:t>Prerequisites</w:t>
            </w:r>
          </w:p>
        </w:tc>
        <w:tc>
          <w:tcPr>
            <w:tcW w:w="8396" w:type="dxa"/>
            <w:gridSpan w:val="3"/>
            <w:vAlign w:val="center"/>
          </w:tcPr>
          <w:p w14:paraId="3F11F0A3" w14:textId="2540DBD4" w:rsidR="00A46258" w:rsidRPr="00D526FA" w:rsidRDefault="00A46258" w:rsidP="00D526FA">
            <w:pPr>
              <w:autoSpaceDE w:val="0"/>
              <w:autoSpaceDN w:val="0"/>
              <w:spacing w:line="312" w:lineRule="auto"/>
              <w:jc w:val="left"/>
              <w:rPr>
                <w:rFonts w:ascii="Times New Roman" w:hAnsi="Times New Roman" w:cs="Times New Roman"/>
                <w:sz w:val="18"/>
                <w:szCs w:val="18"/>
              </w:rPr>
            </w:pPr>
            <w:r w:rsidRPr="00D526FA">
              <w:rPr>
                <w:rFonts w:ascii="Times New Roman" w:hAnsi="Times New Roman" w:cs="Times New Roman"/>
                <w:sz w:val="18"/>
                <w:szCs w:val="18"/>
              </w:rPr>
              <w:t>Students must meet appropriate CEFR level</w:t>
            </w:r>
            <w:r w:rsidR="007F1A88" w:rsidRPr="00D526FA">
              <w:rPr>
                <w:rFonts w:ascii="Times New Roman" w:hAnsi="Times New Roman" w:cs="Times New Roman"/>
                <w:sz w:val="18"/>
                <w:szCs w:val="18"/>
              </w:rPr>
              <w:t>s</w:t>
            </w:r>
            <w:r w:rsidRPr="00D526FA">
              <w:rPr>
                <w:rFonts w:ascii="Times New Roman" w:hAnsi="Times New Roman" w:cs="Times New Roman"/>
                <w:sz w:val="18"/>
                <w:szCs w:val="18"/>
              </w:rPr>
              <w:t xml:space="preserve"> as determined from proficiency exams conducted at orientation and after each semester (including TOEIC R&amp;L). </w:t>
            </w:r>
          </w:p>
          <w:p w14:paraId="5DD02955" w14:textId="7944F8DA" w:rsidR="00AC0FF7" w:rsidRPr="00D526FA" w:rsidRDefault="00AC0FF7" w:rsidP="00D526FA">
            <w:pPr>
              <w:autoSpaceDE w:val="0"/>
              <w:autoSpaceDN w:val="0"/>
              <w:spacing w:line="312" w:lineRule="auto"/>
              <w:jc w:val="left"/>
              <w:rPr>
                <w:rFonts w:ascii="Times New Roman" w:hAnsi="Times New Roman" w:cs="Times New Roman"/>
                <w:sz w:val="18"/>
                <w:szCs w:val="18"/>
              </w:rPr>
            </w:pPr>
          </w:p>
        </w:tc>
      </w:tr>
      <w:tr w:rsidR="009F3088" w:rsidRPr="00C247F2" w14:paraId="09ED7893" w14:textId="77777777" w:rsidTr="000C5346">
        <w:trPr>
          <w:trHeight w:val="191"/>
        </w:trPr>
        <w:tc>
          <w:tcPr>
            <w:tcW w:w="1418" w:type="dxa"/>
            <w:shd w:val="clear" w:color="auto" w:fill="D9E2F3" w:themeFill="accent5" w:themeFillTint="33"/>
            <w:vAlign w:val="center"/>
          </w:tcPr>
          <w:p w14:paraId="323DD96E" w14:textId="77777777" w:rsidR="002D2C35" w:rsidRPr="00D526FA" w:rsidRDefault="009F3088" w:rsidP="00C05FF8">
            <w:pPr>
              <w:autoSpaceDE w:val="0"/>
              <w:autoSpaceDN w:val="0"/>
              <w:spacing w:line="60" w:lineRule="auto"/>
              <w:rPr>
                <w:rFonts w:ascii="Times New Roman" w:eastAsia="ＭＳ ゴシック" w:hAnsi="Times New Roman" w:cs="Times New Roman"/>
                <w:color w:val="000000" w:themeColor="text1"/>
                <w:sz w:val="18"/>
                <w:szCs w:val="18"/>
              </w:rPr>
            </w:pPr>
            <w:r w:rsidRPr="00D526FA">
              <w:rPr>
                <w:rFonts w:ascii="Times New Roman" w:eastAsia="ＭＳ ゴシック" w:hAnsi="Times New Roman" w:cs="Times New Roman"/>
                <w:color w:val="000000" w:themeColor="text1"/>
                <w:sz w:val="18"/>
                <w:szCs w:val="18"/>
              </w:rPr>
              <w:t xml:space="preserve">Course </w:t>
            </w:r>
          </w:p>
          <w:p w14:paraId="3CBFD64C" w14:textId="23E8BA3F" w:rsidR="009F3088" w:rsidRPr="00D526FA" w:rsidRDefault="009F3088" w:rsidP="00C05FF8">
            <w:pPr>
              <w:autoSpaceDE w:val="0"/>
              <w:autoSpaceDN w:val="0"/>
              <w:spacing w:line="60" w:lineRule="auto"/>
              <w:rPr>
                <w:rFonts w:ascii="Times New Roman" w:eastAsia="ＭＳ ゴシック" w:hAnsi="Times New Roman" w:cs="Times New Roman"/>
                <w:sz w:val="18"/>
                <w:szCs w:val="18"/>
              </w:rPr>
            </w:pPr>
            <w:r w:rsidRPr="00D526FA">
              <w:rPr>
                <w:rFonts w:ascii="Times New Roman" w:eastAsia="ＭＳ ゴシック" w:hAnsi="Times New Roman" w:cs="Times New Roman"/>
                <w:color w:val="000000" w:themeColor="text1"/>
                <w:sz w:val="18"/>
                <w:szCs w:val="18"/>
              </w:rPr>
              <w:t>Schedule</w:t>
            </w:r>
          </w:p>
        </w:tc>
        <w:tc>
          <w:tcPr>
            <w:tcW w:w="8396" w:type="dxa"/>
            <w:gridSpan w:val="3"/>
            <w:vAlign w:val="center"/>
          </w:tcPr>
          <w:p w14:paraId="6DBF055C" w14:textId="3DF2E288" w:rsidR="00BB7086" w:rsidRPr="00D526FA" w:rsidRDefault="7F72991C" w:rsidP="00D526FA">
            <w:pPr>
              <w:autoSpaceDE w:val="0"/>
              <w:autoSpaceDN w:val="0"/>
              <w:spacing w:line="312" w:lineRule="auto"/>
              <w:jc w:val="left"/>
              <w:rPr>
                <w:rFonts w:ascii="Times New Roman" w:hAnsi="Times New Roman" w:cs="Times New Roman"/>
                <w:b/>
                <w:bCs/>
                <w:color w:val="000000" w:themeColor="text1"/>
                <w:sz w:val="18"/>
                <w:szCs w:val="18"/>
              </w:rPr>
            </w:pPr>
            <w:r w:rsidRPr="00D526FA">
              <w:rPr>
                <w:rFonts w:ascii="Times New Roman" w:hAnsi="Times New Roman" w:cs="Times New Roman"/>
                <w:b/>
                <w:bCs/>
                <w:color w:val="000000" w:themeColor="text1"/>
                <w:sz w:val="18"/>
                <w:szCs w:val="18"/>
              </w:rPr>
              <w:t>See Schedule</w:t>
            </w:r>
            <w:r w:rsidR="009C7CB4">
              <w:rPr>
                <w:rFonts w:ascii="Times New Roman" w:hAnsi="Times New Roman" w:cs="Times New Roman"/>
                <w:b/>
                <w:bCs/>
                <w:color w:val="000000" w:themeColor="text1"/>
                <w:sz w:val="18"/>
                <w:szCs w:val="18"/>
              </w:rPr>
              <w:t xml:space="preserve"> on Page 3</w:t>
            </w:r>
          </w:p>
          <w:p w14:paraId="268CFDB3" w14:textId="0D3ECE7F" w:rsidR="00BB7086" w:rsidRPr="00D526FA" w:rsidRDefault="7F72991C" w:rsidP="00D526FA">
            <w:pPr>
              <w:autoSpaceDE w:val="0"/>
              <w:autoSpaceDN w:val="0"/>
              <w:spacing w:line="312" w:lineRule="auto"/>
              <w:jc w:val="left"/>
              <w:rPr>
                <w:rFonts w:ascii="Times New Roman" w:eastAsia="Helvetica" w:hAnsi="Times New Roman" w:cs="Times New Roman"/>
                <w:color w:val="000000" w:themeColor="text1"/>
                <w:sz w:val="18"/>
                <w:szCs w:val="18"/>
              </w:rPr>
            </w:pPr>
            <w:r w:rsidRPr="00D526FA">
              <w:rPr>
                <w:rFonts w:ascii="Times New Roman" w:eastAsia="Helvetica" w:hAnsi="Times New Roman" w:cs="Times New Roman"/>
                <w:color w:val="000000" w:themeColor="text1"/>
                <w:sz w:val="18"/>
                <w:szCs w:val="18"/>
              </w:rPr>
              <w:t xml:space="preserve">Homework for every class includes text-based activities and preparation. At the end of each unit, students will also have a larger writing assignment. </w:t>
            </w:r>
          </w:p>
        </w:tc>
      </w:tr>
      <w:tr w:rsidR="009F3088" w:rsidRPr="00C247F2" w14:paraId="1FD06FCF" w14:textId="77777777" w:rsidTr="000C5346">
        <w:trPr>
          <w:trHeight w:val="493"/>
        </w:trPr>
        <w:tc>
          <w:tcPr>
            <w:tcW w:w="1418" w:type="dxa"/>
            <w:shd w:val="clear" w:color="auto" w:fill="D9E2F3" w:themeFill="accent5" w:themeFillTint="33"/>
            <w:vAlign w:val="center"/>
          </w:tcPr>
          <w:p w14:paraId="028CCC18" w14:textId="77777777" w:rsidR="009F3088" w:rsidRPr="00D526FA" w:rsidRDefault="009F3088" w:rsidP="00C05FF8">
            <w:pPr>
              <w:autoSpaceDE w:val="0"/>
              <w:autoSpaceDN w:val="0"/>
              <w:spacing w:line="60" w:lineRule="auto"/>
              <w:rPr>
                <w:rFonts w:ascii="Times New Roman" w:eastAsia="ＭＳ ゴシック" w:hAnsi="Times New Roman" w:cs="Times New Roman"/>
                <w:sz w:val="18"/>
                <w:szCs w:val="18"/>
              </w:rPr>
            </w:pPr>
            <w:r w:rsidRPr="00D526FA">
              <w:rPr>
                <w:rFonts w:ascii="Times New Roman" w:eastAsia="ＭＳ ゴシック" w:hAnsi="Times New Roman" w:cs="Times New Roman"/>
                <w:sz w:val="18"/>
                <w:szCs w:val="18"/>
              </w:rPr>
              <w:t>Assessment</w:t>
            </w:r>
          </w:p>
          <w:p w14:paraId="763749E2" w14:textId="6E7E608D" w:rsidR="009F3088" w:rsidRPr="00D526FA" w:rsidRDefault="009F3088" w:rsidP="00C05FF8">
            <w:pPr>
              <w:autoSpaceDE w:val="0"/>
              <w:autoSpaceDN w:val="0"/>
              <w:spacing w:line="60" w:lineRule="auto"/>
              <w:rPr>
                <w:rFonts w:ascii="Times New Roman" w:eastAsia="ＭＳ ゴシック" w:hAnsi="Times New Roman" w:cs="Times New Roman"/>
                <w:sz w:val="18"/>
                <w:szCs w:val="18"/>
              </w:rPr>
            </w:pPr>
            <w:r w:rsidRPr="00D526FA">
              <w:rPr>
                <w:rFonts w:ascii="Times New Roman" w:eastAsia="ＭＳ ゴシック" w:hAnsi="Times New Roman" w:cs="Times New Roman"/>
                <w:sz w:val="18"/>
                <w:szCs w:val="18"/>
              </w:rPr>
              <w:t>Criteria</w:t>
            </w:r>
          </w:p>
        </w:tc>
        <w:tc>
          <w:tcPr>
            <w:tcW w:w="8396" w:type="dxa"/>
            <w:gridSpan w:val="3"/>
            <w:vAlign w:val="center"/>
          </w:tcPr>
          <w:p w14:paraId="5AD4C90D" w14:textId="168CE569" w:rsidR="009F3088" w:rsidRPr="00D526FA" w:rsidRDefault="00E156D6" w:rsidP="00D526FA">
            <w:pPr>
              <w:pStyle w:val="ListParagraph"/>
              <w:numPr>
                <w:ilvl w:val="0"/>
                <w:numId w:val="7"/>
              </w:numPr>
              <w:autoSpaceDE w:val="0"/>
              <w:autoSpaceDN w:val="0"/>
              <w:spacing w:line="312" w:lineRule="auto"/>
              <w:ind w:leftChars="0"/>
              <w:jc w:val="left"/>
              <w:rPr>
                <w:rFonts w:ascii="Times New Roman" w:hAnsi="Times New Roman" w:cs="Times New Roman"/>
                <w:sz w:val="18"/>
                <w:szCs w:val="18"/>
              </w:rPr>
            </w:pPr>
            <w:r w:rsidRPr="00D526FA">
              <w:rPr>
                <w:rFonts w:ascii="Times New Roman" w:hAnsi="Times New Roman" w:cs="Times New Roman"/>
                <w:sz w:val="18"/>
                <w:szCs w:val="18"/>
              </w:rPr>
              <w:t>3</w:t>
            </w:r>
            <w:r w:rsidR="0026268F" w:rsidRPr="00D526FA">
              <w:rPr>
                <w:rFonts w:ascii="Times New Roman" w:hAnsi="Times New Roman" w:cs="Times New Roman"/>
                <w:sz w:val="18"/>
                <w:szCs w:val="18"/>
              </w:rPr>
              <w:t>0% Writing assignments</w:t>
            </w:r>
            <w:r w:rsidR="00915B90" w:rsidRPr="00D526FA">
              <w:rPr>
                <w:rFonts w:ascii="Times New Roman" w:hAnsi="Times New Roman" w:cs="Times New Roman"/>
                <w:sz w:val="18"/>
                <w:szCs w:val="18"/>
              </w:rPr>
              <w:t xml:space="preserve"> (par</w:t>
            </w:r>
            <w:r w:rsidR="00BB7086" w:rsidRPr="00D526FA">
              <w:rPr>
                <w:rFonts w:ascii="Times New Roman" w:hAnsi="Times New Roman" w:cs="Times New Roman"/>
                <w:sz w:val="18"/>
                <w:szCs w:val="18"/>
              </w:rPr>
              <w:t>agr</w:t>
            </w:r>
            <w:r w:rsidR="00915B90" w:rsidRPr="00D526FA">
              <w:rPr>
                <w:rFonts w:ascii="Times New Roman" w:hAnsi="Times New Roman" w:cs="Times New Roman"/>
                <w:sz w:val="18"/>
                <w:szCs w:val="18"/>
              </w:rPr>
              <w:t>aphs &amp; essays)</w:t>
            </w:r>
          </w:p>
          <w:p w14:paraId="404CE892" w14:textId="5D9FEEBC" w:rsidR="0026268F" w:rsidRPr="00D526FA" w:rsidRDefault="00E156D6" w:rsidP="00D526FA">
            <w:pPr>
              <w:pStyle w:val="ListParagraph"/>
              <w:numPr>
                <w:ilvl w:val="0"/>
                <w:numId w:val="7"/>
              </w:numPr>
              <w:autoSpaceDE w:val="0"/>
              <w:autoSpaceDN w:val="0"/>
              <w:spacing w:line="312" w:lineRule="auto"/>
              <w:ind w:leftChars="0"/>
              <w:jc w:val="left"/>
              <w:rPr>
                <w:rFonts w:ascii="Times New Roman" w:hAnsi="Times New Roman" w:cs="Times New Roman"/>
                <w:sz w:val="18"/>
                <w:szCs w:val="18"/>
              </w:rPr>
            </w:pPr>
            <w:r w:rsidRPr="00D526FA">
              <w:rPr>
                <w:rFonts w:ascii="Times New Roman" w:hAnsi="Times New Roman" w:cs="Times New Roman"/>
                <w:sz w:val="18"/>
                <w:szCs w:val="18"/>
              </w:rPr>
              <w:t>3</w:t>
            </w:r>
            <w:r w:rsidR="0026268F" w:rsidRPr="00D526FA">
              <w:rPr>
                <w:rFonts w:ascii="Times New Roman" w:hAnsi="Times New Roman" w:cs="Times New Roman"/>
                <w:sz w:val="18"/>
                <w:szCs w:val="18"/>
              </w:rPr>
              <w:t xml:space="preserve">0% </w:t>
            </w:r>
            <w:r w:rsidR="009C7CB4">
              <w:rPr>
                <w:rFonts w:ascii="Times New Roman" w:hAnsi="Times New Roman" w:cs="Times New Roman"/>
                <w:sz w:val="18"/>
                <w:szCs w:val="18"/>
              </w:rPr>
              <w:t>Field Work and Practical Application</w:t>
            </w:r>
          </w:p>
          <w:p w14:paraId="53BABCE3" w14:textId="5C04D665" w:rsidR="005B3587" w:rsidRPr="00D526FA" w:rsidRDefault="005B3587" w:rsidP="00D526FA">
            <w:pPr>
              <w:pStyle w:val="ListParagraph"/>
              <w:numPr>
                <w:ilvl w:val="0"/>
                <w:numId w:val="7"/>
              </w:numPr>
              <w:autoSpaceDE w:val="0"/>
              <w:autoSpaceDN w:val="0"/>
              <w:spacing w:line="312" w:lineRule="auto"/>
              <w:ind w:leftChars="0"/>
              <w:jc w:val="left"/>
              <w:rPr>
                <w:rFonts w:ascii="Times New Roman" w:hAnsi="Times New Roman" w:cs="Times New Roman"/>
                <w:sz w:val="18"/>
                <w:szCs w:val="18"/>
                <w:lang w:val="en-CA"/>
              </w:rPr>
            </w:pPr>
            <w:r w:rsidRPr="00D526FA">
              <w:rPr>
                <w:rFonts w:ascii="Times New Roman" w:hAnsi="Times New Roman" w:cs="Times New Roman"/>
                <w:sz w:val="18"/>
                <w:szCs w:val="18"/>
                <w:lang w:val="en-CA"/>
              </w:rPr>
              <w:t>20% Quizzes &amp; presentations</w:t>
            </w:r>
          </w:p>
          <w:p w14:paraId="19D3AA2E" w14:textId="77777777" w:rsidR="0026268F" w:rsidRPr="00D526FA" w:rsidRDefault="0026268F" w:rsidP="00D526FA">
            <w:pPr>
              <w:pStyle w:val="ListParagraph"/>
              <w:numPr>
                <w:ilvl w:val="0"/>
                <w:numId w:val="7"/>
              </w:numPr>
              <w:autoSpaceDE w:val="0"/>
              <w:autoSpaceDN w:val="0"/>
              <w:spacing w:line="312" w:lineRule="auto"/>
              <w:ind w:leftChars="0"/>
              <w:jc w:val="left"/>
              <w:rPr>
                <w:rFonts w:ascii="Times New Roman" w:hAnsi="Times New Roman" w:cs="Times New Roman"/>
                <w:sz w:val="18"/>
                <w:szCs w:val="18"/>
              </w:rPr>
            </w:pPr>
            <w:r w:rsidRPr="00D526FA">
              <w:rPr>
                <w:rFonts w:ascii="Times New Roman" w:hAnsi="Times New Roman" w:cs="Times New Roman"/>
                <w:sz w:val="18"/>
                <w:szCs w:val="18"/>
              </w:rPr>
              <w:lastRenderedPageBreak/>
              <w:t>20% Final exam</w:t>
            </w:r>
          </w:p>
          <w:p w14:paraId="395F8079" w14:textId="28AD961E" w:rsidR="005B3587" w:rsidRPr="00D526FA" w:rsidRDefault="005B3587" w:rsidP="00D526FA">
            <w:pPr>
              <w:autoSpaceDE w:val="0"/>
              <w:autoSpaceDN w:val="0"/>
              <w:spacing w:line="312" w:lineRule="auto"/>
              <w:jc w:val="left"/>
              <w:rPr>
                <w:rFonts w:ascii="Times New Roman" w:hAnsi="Times New Roman" w:cs="Times New Roman"/>
                <w:i/>
                <w:iCs/>
                <w:sz w:val="18"/>
                <w:szCs w:val="18"/>
              </w:rPr>
            </w:pPr>
            <w:r w:rsidRPr="00D526FA">
              <w:rPr>
                <w:rFonts w:ascii="Times New Roman" w:hAnsi="Times New Roman" w:cs="Times New Roman"/>
                <w:i/>
                <w:iCs/>
                <w:sz w:val="18"/>
                <w:szCs w:val="18"/>
              </w:rPr>
              <w:t>Assessment will be based on performance</w:t>
            </w:r>
            <w:r w:rsidR="009C7CB4">
              <w:rPr>
                <w:rFonts w:ascii="Times New Roman" w:hAnsi="Times New Roman" w:cs="Times New Roman"/>
                <w:i/>
                <w:iCs/>
                <w:sz w:val="18"/>
                <w:szCs w:val="18"/>
              </w:rPr>
              <w:t>, t</w:t>
            </w:r>
            <w:r w:rsidRPr="00D526FA">
              <w:rPr>
                <w:rFonts w:ascii="Times New Roman" w:hAnsi="Times New Roman" w:cs="Times New Roman"/>
                <w:i/>
                <w:iCs/>
                <w:sz w:val="18"/>
                <w:szCs w:val="18"/>
              </w:rPr>
              <w:t>ask completion and timely submission</w:t>
            </w:r>
            <w:r w:rsidR="009C7CB4">
              <w:rPr>
                <w:rFonts w:ascii="Times New Roman" w:hAnsi="Times New Roman" w:cs="Times New Roman"/>
                <w:i/>
                <w:iCs/>
                <w:sz w:val="18"/>
                <w:szCs w:val="18"/>
              </w:rPr>
              <w:t xml:space="preserve">s as </w:t>
            </w:r>
            <w:r w:rsidR="007F1A88" w:rsidRPr="00D526FA">
              <w:rPr>
                <w:rFonts w:ascii="Times New Roman" w:hAnsi="Times New Roman" w:cs="Times New Roman"/>
                <w:i/>
                <w:iCs/>
                <w:sz w:val="18"/>
                <w:szCs w:val="18"/>
              </w:rPr>
              <w:t>expected</w:t>
            </w:r>
            <w:r w:rsidRPr="00D526FA">
              <w:rPr>
                <w:rFonts w:ascii="Times New Roman" w:hAnsi="Times New Roman" w:cs="Times New Roman"/>
                <w:i/>
                <w:iCs/>
                <w:sz w:val="18"/>
                <w:szCs w:val="18"/>
              </w:rPr>
              <w:t>; simply completing work on time is no guarantee of a passing grade.</w:t>
            </w:r>
            <w:r w:rsidR="00E156D6" w:rsidRPr="00D526FA">
              <w:rPr>
                <w:rFonts w:ascii="Times New Roman" w:hAnsi="Times New Roman" w:cs="Times New Roman"/>
                <w:i/>
                <w:iCs/>
                <w:sz w:val="18"/>
                <w:szCs w:val="18"/>
              </w:rPr>
              <w:t xml:space="preserve"> NOTE: Students must pass the final exam in order to pass the course.</w:t>
            </w:r>
          </w:p>
        </w:tc>
      </w:tr>
      <w:tr w:rsidR="00C247F2" w:rsidRPr="00C247F2" w14:paraId="68100C50" w14:textId="77777777" w:rsidTr="000C5346">
        <w:trPr>
          <w:trHeight w:val="493"/>
        </w:trPr>
        <w:tc>
          <w:tcPr>
            <w:tcW w:w="1418" w:type="dxa"/>
            <w:shd w:val="clear" w:color="auto" w:fill="D9E2F3" w:themeFill="accent5" w:themeFillTint="33"/>
            <w:vAlign w:val="center"/>
          </w:tcPr>
          <w:p w14:paraId="44F9875D" w14:textId="77777777" w:rsidR="00C247F2" w:rsidRPr="00D526FA" w:rsidRDefault="00C247F2" w:rsidP="00C247F2">
            <w:pPr>
              <w:autoSpaceDE w:val="0"/>
              <w:autoSpaceDN w:val="0"/>
              <w:spacing w:line="60" w:lineRule="auto"/>
              <w:rPr>
                <w:rFonts w:ascii="Times New Roman" w:eastAsia="ＭＳ ゴシック" w:hAnsi="Times New Roman" w:cs="Times New Roman"/>
                <w:sz w:val="18"/>
                <w:szCs w:val="18"/>
              </w:rPr>
            </w:pPr>
            <w:r w:rsidRPr="00D526FA">
              <w:rPr>
                <w:rFonts w:ascii="Times New Roman" w:eastAsia="ＭＳ ゴシック" w:hAnsi="Times New Roman" w:cs="Times New Roman"/>
                <w:sz w:val="18"/>
                <w:szCs w:val="18"/>
              </w:rPr>
              <w:lastRenderedPageBreak/>
              <w:t>Teaching</w:t>
            </w:r>
          </w:p>
          <w:p w14:paraId="12DD79B1" w14:textId="33CAC830" w:rsidR="00C247F2" w:rsidRPr="00D526FA" w:rsidRDefault="00C247F2" w:rsidP="00C247F2">
            <w:pPr>
              <w:autoSpaceDE w:val="0"/>
              <w:autoSpaceDN w:val="0"/>
              <w:spacing w:line="60" w:lineRule="auto"/>
              <w:rPr>
                <w:rFonts w:ascii="Times New Roman" w:eastAsia="ＭＳ ゴシック" w:hAnsi="Times New Roman" w:cs="Times New Roman"/>
                <w:sz w:val="18"/>
                <w:szCs w:val="18"/>
              </w:rPr>
            </w:pPr>
            <w:r w:rsidRPr="00D526FA">
              <w:rPr>
                <w:rFonts w:ascii="Times New Roman" w:eastAsia="ＭＳ ゴシック" w:hAnsi="Times New Roman" w:cs="Times New Roman"/>
                <w:sz w:val="18"/>
                <w:szCs w:val="18"/>
              </w:rPr>
              <w:t>Methodology</w:t>
            </w:r>
          </w:p>
        </w:tc>
        <w:tc>
          <w:tcPr>
            <w:tcW w:w="8396" w:type="dxa"/>
            <w:gridSpan w:val="3"/>
            <w:vAlign w:val="center"/>
          </w:tcPr>
          <w:p w14:paraId="056EA545" w14:textId="77777777" w:rsidR="00C247F2" w:rsidRPr="00D526FA" w:rsidRDefault="00C247F2" w:rsidP="00D526FA">
            <w:pPr>
              <w:spacing w:line="312" w:lineRule="auto"/>
              <w:rPr>
                <w:rFonts w:ascii="Times New Roman" w:hAnsi="Times New Roman" w:cs="Times New Roman"/>
                <w:sz w:val="18"/>
                <w:szCs w:val="18"/>
              </w:rPr>
            </w:pPr>
            <w:r w:rsidRPr="00D526FA">
              <w:rPr>
                <w:rFonts w:ascii="Times New Roman" w:hAnsi="Times New Roman" w:cs="Times New Roman"/>
                <w:sz w:val="18"/>
                <w:szCs w:val="18"/>
              </w:rPr>
              <w:t>For every unit, course objectives will be achieved through active learning strategies, including but not limited to:</w:t>
            </w:r>
          </w:p>
          <w:p w14:paraId="00C6F4A7" w14:textId="383535ED" w:rsidR="00C247F2" w:rsidRPr="00D526FA" w:rsidRDefault="00C247F2" w:rsidP="00D526FA">
            <w:pPr>
              <w:pStyle w:val="ListParagraph"/>
              <w:numPr>
                <w:ilvl w:val="0"/>
                <w:numId w:val="9"/>
              </w:numPr>
              <w:spacing w:line="312" w:lineRule="auto"/>
              <w:ind w:leftChars="0"/>
              <w:rPr>
                <w:rFonts w:ascii="Times New Roman" w:hAnsi="Times New Roman" w:cs="Times New Roman"/>
                <w:sz w:val="18"/>
                <w:szCs w:val="18"/>
              </w:rPr>
            </w:pPr>
            <w:r w:rsidRPr="00D526FA">
              <w:rPr>
                <w:rFonts w:ascii="Times New Roman" w:hAnsi="Times New Roman" w:cs="Times New Roman"/>
                <w:sz w:val="18"/>
                <w:szCs w:val="18"/>
              </w:rPr>
              <w:t>Think</w:t>
            </w:r>
            <w:r w:rsidR="007F1A88" w:rsidRPr="00D526FA">
              <w:rPr>
                <w:rFonts w:ascii="Times New Roman" w:hAnsi="Times New Roman" w:cs="Times New Roman"/>
                <w:sz w:val="18"/>
                <w:szCs w:val="18"/>
              </w:rPr>
              <w:t>-</w:t>
            </w:r>
            <w:r w:rsidRPr="00D526FA">
              <w:rPr>
                <w:rFonts w:ascii="Times New Roman" w:hAnsi="Times New Roman" w:cs="Times New Roman"/>
                <w:sz w:val="18"/>
                <w:szCs w:val="18"/>
              </w:rPr>
              <w:t>pair</w:t>
            </w:r>
            <w:r w:rsidR="007F1A88" w:rsidRPr="00D526FA">
              <w:rPr>
                <w:rFonts w:ascii="Times New Roman" w:hAnsi="Times New Roman" w:cs="Times New Roman"/>
                <w:sz w:val="18"/>
                <w:szCs w:val="18"/>
              </w:rPr>
              <w:t>-</w:t>
            </w:r>
            <w:r w:rsidRPr="00D526FA">
              <w:rPr>
                <w:rFonts w:ascii="Times New Roman" w:hAnsi="Times New Roman" w:cs="Times New Roman"/>
                <w:sz w:val="18"/>
                <w:szCs w:val="18"/>
              </w:rPr>
              <w:t>share</w:t>
            </w:r>
            <w:r w:rsidR="007F1A88" w:rsidRPr="00D526FA">
              <w:rPr>
                <w:rFonts w:ascii="Times New Roman" w:hAnsi="Times New Roman" w:cs="Times New Roman"/>
                <w:sz w:val="18"/>
                <w:szCs w:val="18"/>
              </w:rPr>
              <w:t>,</w:t>
            </w:r>
            <w:r w:rsidRPr="00D526FA">
              <w:rPr>
                <w:rFonts w:ascii="Times New Roman" w:hAnsi="Times New Roman" w:cs="Times New Roman"/>
                <w:sz w:val="18"/>
                <w:szCs w:val="18"/>
              </w:rPr>
              <w:t xml:space="preserve"> pair &amp; group work</w:t>
            </w:r>
          </w:p>
          <w:p w14:paraId="6BA46110" w14:textId="5CD3D606" w:rsidR="00C247F2" w:rsidRPr="00D526FA" w:rsidRDefault="1E7FCED0" w:rsidP="00D526FA">
            <w:pPr>
              <w:pStyle w:val="ListParagraph"/>
              <w:numPr>
                <w:ilvl w:val="0"/>
                <w:numId w:val="9"/>
              </w:numPr>
              <w:spacing w:line="312" w:lineRule="auto"/>
              <w:ind w:leftChars="0"/>
              <w:rPr>
                <w:rFonts w:ascii="Times New Roman" w:hAnsi="Times New Roman" w:cs="Times New Roman"/>
                <w:sz w:val="18"/>
                <w:szCs w:val="18"/>
              </w:rPr>
            </w:pPr>
            <w:r w:rsidRPr="00D526FA">
              <w:rPr>
                <w:rFonts w:ascii="Times New Roman" w:hAnsi="Times New Roman" w:cs="Times New Roman"/>
                <w:sz w:val="18"/>
                <w:szCs w:val="18"/>
              </w:rPr>
              <w:t>Interactive lectures, videos, reading passages with note taking</w:t>
            </w:r>
          </w:p>
          <w:p w14:paraId="1C2C9E13" w14:textId="51A70140" w:rsidR="00C247F2" w:rsidRPr="00D526FA" w:rsidRDefault="00C247F2" w:rsidP="00D526FA">
            <w:pPr>
              <w:pStyle w:val="ListParagraph"/>
              <w:numPr>
                <w:ilvl w:val="0"/>
                <w:numId w:val="9"/>
              </w:numPr>
              <w:spacing w:line="312" w:lineRule="auto"/>
              <w:ind w:leftChars="0"/>
              <w:rPr>
                <w:rFonts w:ascii="Times New Roman" w:hAnsi="Times New Roman" w:cs="Times New Roman"/>
                <w:sz w:val="18"/>
                <w:szCs w:val="18"/>
                <w:lang w:val="fr-FR"/>
              </w:rPr>
            </w:pPr>
            <w:r w:rsidRPr="00D526FA">
              <w:rPr>
                <w:rFonts w:ascii="Times New Roman" w:hAnsi="Times New Roman" w:cs="Times New Roman"/>
                <w:sz w:val="18"/>
                <w:szCs w:val="18"/>
                <w:lang w:val="fr-FR"/>
              </w:rPr>
              <w:t>Task</w:t>
            </w:r>
            <w:r w:rsidR="007F1A88" w:rsidRPr="00D526FA">
              <w:rPr>
                <w:rFonts w:ascii="Times New Roman" w:hAnsi="Times New Roman" w:cs="Times New Roman"/>
                <w:sz w:val="18"/>
                <w:szCs w:val="18"/>
                <w:lang w:val="fr-FR"/>
              </w:rPr>
              <w:t>-</w:t>
            </w:r>
            <w:r w:rsidRPr="00D526FA">
              <w:rPr>
                <w:rFonts w:ascii="Times New Roman" w:hAnsi="Times New Roman" w:cs="Times New Roman"/>
                <w:sz w:val="18"/>
                <w:szCs w:val="18"/>
                <w:lang w:val="fr-FR"/>
              </w:rPr>
              <w:t xml:space="preserve">based </w:t>
            </w:r>
            <w:r w:rsidR="007F1A88" w:rsidRPr="00D526FA">
              <w:rPr>
                <w:rFonts w:ascii="Times New Roman" w:hAnsi="Times New Roman" w:cs="Times New Roman"/>
                <w:sz w:val="18"/>
                <w:szCs w:val="18"/>
                <w:lang w:val="fr-FR"/>
              </w:rPr>
              <w:t>activities</w:t>
            </w:r>
          </w:p>
          <w:p w14:paraId="76B8F645" w14:textId="77777777" w:rsidR="00C247F2" w:rsidRPr="00D526FA" w:rsidRDefault="00C247F2" w:rsidP="00D526FA">
            <w:pPr>
              <w:pStyle w:val="ListParagraph"/>
              <w:numPr>
                <w:ilvl w:val="0"/>
                <w:numId w:val="9"/>
              </w:numPr>
              <w:spacing w:line="312" w:lineRule="auto"/>
              <w:ind w:leftChars="0"/>
              <w:rPr>
                <w:rFonts w:ascii="Times New Roman" w:hAnsi="Times New Roman" w:cs="Times New Roman"/>
                <w:sz w:val="18"/>
                <w:szCs w:val="18"/>
              </w:rPr>
            </w:pPr>
            <w:r w:rsidRPr="00D526FA">
              <w:rPr>
                <w:rFonts w:ascii="Times New Roman" w:hAnsi="Times New Roman" w:cs="Times New Roman"/>
                <w:sz w:val="18"/>
                <w:szCs w:val="18"/>
              </w:rPr>
              <w:t>Written and oral paraphrasing and summarizing</w:t>
            </w:r>
          </w:p>
          <w:p w14:paraId="30CCBE30" w14:textId="39026052" w:rsidR="00C247F2" w:rsidRPr="00D526FA" w:rsidRDefault="00C247F2" w:rsidP="00D526FA">
            <w:pPr>
              <w:pStyle w:val="ListParagraph"/>
              <w:numPr>
                <w:ilvl w:val="0"/>
                <w:numId w:val="9"/>
              </w:numPr>
              <w:spacing w:line="312" w:lineRule="auto"/>
              <w:ind w:leftChars="0"/>
              <w:rPr>
                <w:rFonts w:ascii="Times New Roman" w:hAnsi="Times New Roman" w:cs="Times New Roman"/>
                <w:sz w:val="18"/>
                <w:szCs w:val="18"/>
              </w:rPr>
            </w:pPr>
            <w:r w:rsidRPr="00D526FA">
              <w:rPr>
                <w:rFonts w:ascii="Times New Roman" w:hAnsi="Times New Roman" w:cs="Times New Roman"/>
                <w:sz w:val="18"/>
                <w:szCs w:val="18"/>
              </w:rPr>
              <w:t>Role play</w:t>
            </w:r>
            <w:r w:rsidR="007F1A88" w:rsidRPr="00D526FA">
              <w:rPr>
                <w:rFonts w:ascii="Times New Roman" w:hAnsi="Times New Roman" w:cs="Times New Roman"/>
                <w:sz w:val="18"/>
                <w:szCs w:val="18"/>
              </w:rPr>
              <w:t>,</w:t>
            </w:r>
            <w:r w:rsidRPr="00D526FA">
              <w:rPr>
                <w:rFonts w:ascii="Times New Roman" w:hAnsi="Times New Roman" w:cs="Times New Roman"/>
                <w:sz w:val="18"/>
                <w:szCs w:val="18"/>
              </w:rPr>
              <w:t xml:space="preserve"> facilitated </w:t>
            </w:r>
            <w:r w:rsidR="007F1A88" w:rsidRPr="00D526FA">
              <w:rPr>
                <w:rFonts w:ascii="Times New Roman" w:hAnsi="Times New Roman" w:cs="Times New Roman"/>
                <w:sz w:val="18"/>
                <w:szCs w:val="18"/>
              </w:rPr>
              <w:t xml:space="preserve">or </w:t>
            </w:r>
            <w:r w:rsidRPr="00D526FA">
              <w:rPr>
                <w:rFonts w:ascii="Times New Roman" w:hAnsi="Times New Roman" w:cs="Times New Roman"/>
                <w:sz w:val="18"/>
                <w:szCs w:val="18"/>
              </w:rPr>
              <w:t>mediated discussions</w:t>
            </w:r>
          </w:p>
          <w:p w14:paraId="5592493A" w14:textId="17D5A5D6" w:rsidR="00C247F2" w:rsidRPr="00D526FA" w:rsidRDefault="00C247F2" w:rsidP="00D526FA">
            <w:pPr>
              <w:pStyle w:val="ListParagraph"/>
              <w:numPr>
                <w:ilvl w:val="0"/>
                <w:numId w:val="7"/>
              </w:numPr>
              <w:autoSpaceDE w:val="0"/>
              <w:autoSpaceDN w:val="0"/>
              <w:spacing w:line="312" w:lineRule="auto"/>
              <w:ind w:leftChars="0"/>
              <w:jc w:val="left"/>
              <w:rPr>
                <w:rFonts w:ascii="Times New Roman" w:hAnsi="Times New Roman" w:cs="Times New Roman"/>
                <w:sz w:val="18"/>
                <w:szCs w:val="18"/>
              </w:rPr>
            </w:pPr>
            <w:r w:rsidRPr="00D526FA">
              <w:rPr>
                <w:rFonts w:ascii="Times New Roman" w:hAnsi="Times New Roman" w:cs="Times New Roman"/>
                <w:sz w:val="18"/>
                <w:szCs w:val="18"/>
              </w:rPr>
              <w:t>Project and/or presentation work</w:t>
            </w:r>
          </w:p>
        </w:tc>
      </w:tr>
      <w:tr w:rsidR="009F3088" w:rsidRPr="00C247F2" w14:paraId="5C792011" w14:textId="77777777" w:rsidTr="000C5346">
        <w:trPr>
          <w:trHeight w:val="493"/>
        </w:trPr>
        <w:tc>
          <w:tcPr>
            <w:tcW w:w="1418" w:type="dxa"/>
            <w:shd w:val="clear" w:color="auto" w:fill="D9E2F3" w:themeFill="accent5" w:themeFillTint="33"/>
            <w:vAlign w:val="center"/>
          </w:tcPr>
          <w:p w14:paraId="291D2D8B" w14:textId="08908E89" w:rsidR="009F3088" w:rsidRPr="00D526FA" w:rsidRDefault="009F3088" w:rsidP="00C05FF8">
            <w:pPr>
              <w:autoSpaceDE w:val="0"/>
              <w:autoSpaceDN w:val="0"/>
              <w:spacing w:line="60" w:lineRule="auto"/>
              <w:rPr>
                <w:rFonts w:ascii="Times New Roman" w:eastAsia="ＭＳ ゴシック" w:hAnsi="Times New Roman" w:cs="Times New Roman"/>
                <w:sz w:val="18"/>
                <w:szCs w:val="18"/>
              </w:rPr>
            </w:pPr>
            <w:r w:rsidRPr="00D526FA">
              <w:rPr>
                <w:rFonts w:ascii="Times New Roman" w:eastAsia="ＭＳ ゴシック" w:hAnsi="Times New Roman" w:cs="Times New Roman"/>
                <w:sz w:val="18"/>
                <w:szCs w:val="18"/>
              </w:rPr>
              <w:t>Textbooks</w:t>
            </w:r>
          </w:p>
        </w:tc>
        <w:tc>
          <w:tcPr>
            <w:tcW w:w="8396" w:type="dxa"/>
            <w:gridSpan w:val="3"/>
            <w:vAlign w:val="center"/>
          </w:tcPr>
          <w:p w14:paraId="74723571" w14:textId="2664C5BB" w:rsidR="009F3088" w:rsidRPr="00D526FA" w:rsidRDefault="008711B9" w:rsidP="00D526FA">
            <w:pPr>
              <w:autoSpaceDE w:val="0"/>
              <w:autoSpaceDN w:val="0"/>
              <w:spacing w:line="312" w:lineRule="auto"/>
              <w:rPr>
                <w:rFonts w:ascii="Times New Roman" w:hAnsi="Times New Roman" w:cs="Times New Roman"/>
                <w:sz w:val="18"/>
                <w:szCs w:val="18"/>
              </w:rPr>
            </w:pPr>
            <w:r w:rsidRPr="00D526FA">
              <w:rPr>
                <w:rFonts w:ascii="Times New Roman" w:hAnsi="Times New Roman" w:cs="Times New Roman"/>
                <w:sz w:val="18"/>
                <w:szCs w:val="18"/>
              </w:rPr>
              <w:t>Activities and materials for expansion and review will be supplied by the instructor.</w:t>
            </w:r>
          </w:p>
        </w:tc>
      </w:tr>
      <w:tr w:rsidR="00976D68" w:rsidRPr="00C247F2" w14:paraId="496DA781" w14:textId="77777777" w:rsidTr="000C5346">
        <w:trPr>
          <w:trHeight w:val="308"/>
        </w:trPr>
        <w:tc>
          <w:tcPr>
            <w:tcW w:w="1418" w:type="dxa"/>
            <w:shd w:val="clear" w:color="auto" w:fill="D9E2F3" w:themeFill="accent5" w:themeFillTint="33"/>
            <w:vAlign w:val="center"/>
          </w:tcPr>
          <w:p w14:paraId="28FD0964" w14:textId="140F97B3" w:rsidR="00976D68" w:rsidRPr="00D526FA" w:rsidRDefault="00976D68" w:rsidP="00976D68">
            <w:pPr>
              <w:autoSpaceDE w:val="0"/>
              <w:autoSpaceDN w:val="0"/>
              <w:spacing w:line="60" w:lineRule="auto"/>
              <w:jc w:val="left"/>
              <w:rPr>
                <w:rFonts w:ascii="Times New Roman" w:eastAsia="ＭＳ ゴシック" w:hAnsi="Times New Roman" w:cs="Times New Roman"/>
                <w:sz w:val="18"/>
                <w:szCs w:val="18"/>
              </w:rPr>
            </w:pPr>
            <w:r w:rsidRPr="00D526FA">
              <w:rPr>
                <w:rStyle w:val="normaltextrun"/>
                <w:rFonts w:ascii="Times New Roman" w:hAnsi="Times New Roman" w:cs="Times New Roman"/>
                <w:sz w:val="18"/>
                <w:szCs w:val="18"/>
              </w:rPr>
              <w:t>Diploma Policy Objectives</w:t>
            </w:r>
            <w:r w:rsidRPr="00D526FA">
              <w:rPr>
                <w:rStyle w:val="eop"/>
                <w:rFonts w:ascii="Times New Roman" w:hAnsi="Times New Roman" w:cs="Times New Roman"/>
                <w:sz w:val="18"/>
                <w:szCs w:val="18"/>
              </w:rPr>
              <w:t> </w:t>
            </w:r>
          </w:p>
        </w:tc>
        <w:tc>
          <w:tcPr>
            <w:tcW w:w="8396" w:type="dxa"/>
            <w:gridSpan w:val="3"/>
          </w:tcPr>
          <w:p w14:paraId="62E501AF" w14:textId="77777777" w:rsidR="00976D68" w:rsidRPr="00D526FA" w:rsidRDefault="00976D68" w:rsidP="00D526FA">
            <w:pPr>
              <w:pStyle w:val="paragraph"/>
              <w:spacing w:before="0" w:beforeAutospacing="0" w:after="0" w:afterAutospacing="0" w:line="312" w:lineRule="auto"/>
              <w:jc w:val="both"/>
              <w:textAlignment w:val="baseline"/>
              <w:divId w:val="1529299306"/>
              <w:rPr>
                <w:rStyle w:val="eop"/>
                <w:sz w:val="18"/>
                <w:szCs w:val="18"/>
              </w:rPr>
            </w:pPr>
            <w:r w:rsidRPr="00D526FA">
              <w:rPr>
                <w:rStyle w:val="normaltextrun"/>
                <w:rFonts w:eastAsiaTheme="majorEastAsia"/>
                <w:sz w:val="18"/>
                <w:szCs w:val="18"/>
              </w:rPr>
              <w:t>Work completed in this course helps students achieve the following Diploma Policy objective(s):</w:t>
            </w:r>
            <w:r w:rsidRPr="00D526FA">
              <w:rPr>
                <w:rStyle w:val="eop"/>
                <w:sz w:val="18"/>
                <w:szCs w:val="18"/>
              </w:rPr>
              <w:t> </w:t>
            </w:r>
          </w:p>
          <w:p w14:paraId="27725105" w14:textId="77777777" w:rsidR="00976D68" w:rsidRPr="00D526FA" w:rsidRDefault="00976D68" w:rsidP="00D526FA">
            <w:pPr>
              <w:pStyle w:val="paragraph"/>
              <w:numPr>
                <w:ilvl w:val="0"/>
                <w:numId w:val="14"/>
              </w:numPr>
              <w:spacing w:before="0" w:beforeAutospacing="0" w:after="0" w:afterAutospacing="0" w:line="312" w:lineRule="auto"/>
              <w:jc w:val="both"/>
              <w:textAlignment w:val="baseline"/>
              <w:divId w:val="1529299306"/>
              <w:rPr>
                <w:rStyle w:val="eop"/>
                <w:sz w:val="18"/>
                <w:szCs w:val="18"/>
              </w:rPr>
            </w:pPr>
            <w:r w:rsidRPr="00D526FA">
              <w:rPr>
                <w:rStyle w:val="normaltextrun"/>
                <w:rFonts w:eastAsiaTheme="majorEastAsia"/>
                <w:color w:val="000000"/>
                <w:sz w:val="18"/>
                <w:szCs w:val="18"/>
              </w:rPr>
              <w:t>Advanced thinking skills (comparison, analysis, synthesis, and evaluation) based on critical thinking (critical and analytic thought)</w:t>
            </w:r>
            <w:r w:rsidRPr="00D526FA">
              <w:rPr>
                <w:rStyle w:val="eop"/>
                <w:color w:val="000000"/>
                <w:sz w:val="18"/>
                <w:szCs w:val="18"/>
              </w:rPr>
              <w:t> </w:t>
            </w:r>
          </w:p>
          <w:p w14:paraId="3F12E282" w14:textId="77777777" w:rsidR="00976D68" w:rsidRPr="00D526FA" w:rsidRDefault="00976D68" w:rsidP="00D526FA">
            <w:pPr>
              <w:pStyle w:val="paragraph"/>
              <w:numPr>
                <w:ilvl w:val="0"/>
                <w:numId w:val="14"/>
              </w:numPr>
              <w:spacing w:before="0" w:beforeAutospacing="0" w:after="0" w:afterAutospacing="0" w:line="312" w:lineRule="auto"/>
              <w:jc w:val="both"/>
              <w:textAlignment w:val="baseline"/>
              <w:divId w:val="1529299306"/>
              <w:rPr>
                <w:rStyle w:val="eop"/>
                <w:sz w:val="18"/>
                <w:szCs w:val="18"/>
              </w:rPr>
            </w:pPr>
            <w:r w:rsidRPr="00D526FA">
              <w:rPr>
                <w:rStyle w:val="normaltextrun"/>
                <w:rFonts w:eastAsiaTheme="majorEastAsia"/>
                <w:color w:val="000000"/>
                <w:sz w:val="18"/>
                <w:szCs w:val="18"/>
              </w:rPr>
              <w:t>The ability to understand and accept different cultures developed through acquisition of a broad knowledge and comparison of the cultures of Japan and other nations</w:t>
            </w:r>
            <w:r w:rsidRPr="00D526FA">
              <w:rPr>
                <w:rStyle w:val="eop"/>
                <w:color w:val="000000"/>
                <w:sz w:val="18"/>
                <w:szCs w:val="18"/>
              </w:rPr>
              <w:t> </w:t>
            </w:r>
          </w:p>
          <w:p w14:paraId="796EEDB7" w14:textId="77777777" w:rsidR="00976D68" w:rsidRPr="00D526FA" w:rsidRDefault="00976D68" w:rsidP="00D526FA">
            <w:pPr>
              <w:pStyle w:val="paragraph"/>
              <w:numPr>
                <w:ilvl w:val="0"/>
                <w:numId w:val="14"/>
              </w:numPr>
              <w:spacing w:before="0" w:beforeAutospacing="0" w:after="0" w:afterAutospacing="0" w:line="312" w:lineRule="auto"/>
              <w:jc w:val="both"/>
              <w:textAlignment w:val="baseline"/>
              <w:divId w:val="1529299306"/>
              <w:rPr>
                <w:rStyle w:val="eop"/>
                <w:sz w:val="18"/>
                <w:szCs w:val="18"/>
              </w:rPr>
            </w:pPr>
            <w:r w:rsidRPr="00D526FA">
              <w:rPr>
                <w:rStyle w:val="normaltextrun"/>
                <w:rFonts w:eastAsiaTheme="majorEastAsia"/>
                <w:color w:val="000000"/>
                <w:sz w:val="18"/>
                <w:szCs w:val="18"/>
              </w:rPr>
              <w:t>The ability to identify and solve problems </w:t>
            </w:r>
            <w:r w:rsidRPr="00D526FA">
              <w:rPr>
                <w:rStyle w:val="eop"/>
                <w:color w:val="000000"/>
                <w:sz w:val="18"/>
                <w:szCs w:val="18"/>
              </w:rPr>
              <w:t> </w:t>
            </w:r>
          </w:p>
          <w:p w14:paraId="5E0AED4C" w14:textId="77777777" w:rsidR="00976D68" w:rsidRPr="00D526FA" w:rsidRDefault="00976D68" w:rsidP="00D526FA">
            <w:pPr>
              <w:pStyle w:val="paragraph"/>
              <w:numPr>
                <w:ilvl w:val="0"/>
                <w:numId w:val="14"/>
              </w:numPr>
              <w:spacing w:before="0" w:beforeAutospacing="0" w:after="0" w:afterAutospacing="0" w:line="312" w:lineRule="auto"/>
              <w:jc w:val="both"/>
              <w:textAlignment w:val="baseline"/>
              <w:divId w:val="1529299306"/>
              <w:rPr>
                <w:rStyle w:val="eop"/>
                <w:sz w:val="18"/>
                <w:szCs w:val="18"/>
              </w:rPr>
            </w:pPr>
            <w:r w:rsidRPr="00D526FA">
              <w:rPr>
                <w:rStyle w:val="normaltextrun"/>
                <w:rFonts w:eastAsiaTheme="majorEastAsia"/>
                <w:color w:val="000000"/>
                <w:sz w:val="18"/>
                <w:szCs w:val="18"/>
              </w:rPr>
              <w:t>Advanced communicative proficiency in both Japanese and English</w:t>
            </w:r>
            <w:r w:rsidRPr="00D526FA">
              <w:rPr>
                <w:rStyle w:val="eop"/>
                <w:color w:val="000000"/>
                <w:sz w:val="18"/>
                <w:szCs w:val="18"/>
              </w:rPr>
              <w:t> </w:t>
            </w:r>
          </w:p>
          <w:p w14:paraId="0E5E0EE2" w14:textId="67A27261" w:rsidR="00976D68" w:rsidRPr="00D526FA" w:rsidRDefault="00976D68" w:rsidP="00D526FA">
            <w:pPr>
              <w:pStyle w:val="paragraph"/>
              <w:numPr>
                <w:ilvl w:val="0"/>
                <w:numId w:val="14"/>
              </w:numPr>
              <w:spacing w:before="0" w:beforeAutospacing="0" w:after="0" w:afterAutospacing="0" w:line="312" w:lineRule="auto"/>
              <w:jc w:val="both"/>
              <w:textAlignment w:val="baseline"/>
              <w:divId w:val="1529299306"/>
              <w:rPr>
                <w:sz w:val="18"/>
                <w:szCs w:val="18"/>
              </w:rPr>
            </w:pPr>
            <w:r w:rsidRPr="00D526FA">
              <w:rPr>
                <w:rStyle w:val="normaltextrun"/>
                <w:rFonts w:eastAsiaTheme="majorEastAsia"/>
                <w:color w:val="000000"/>
                <w:sz w:val="18"/>
                <w:szCs w:val="18"/>
              </w:rPr>
              <w:t>Proficiency in the use of information technology</w:t>
            </w:r>
            <w:r w:rsidRPr="00D526FA">
              <w:rPr>
                <w:rStyle w:val="eop"/>
                <w:color w:val="000000"/>
                <w:sz w:val="18"/>
                <w:szCs w:val="18"/>
              </w:rPr>
              <w:t> </w:t>
            </w:r>
          </w:p>
        </w:tc>
      </w:tr>
      <w:tr w:rsidR="009F3088" w:rsidRPr="00C247F2" w14:paraId="5D67BB64" w14:textId="77777777" w:rsidTr="000C5346">
        <w:trPr>
          <w:trHeight w:val="247"/>
        </w:trPr>
        <w:tc>
          <w:tcPr>
            <w:tcW w:w="1418" w:type="dxa"/>
            <w:tcBorders>
              <w:bottom w:val="single" w:sz="4" w:space="0" w:color="auto"/>
            </w:tcBorders>
            <w:shd w:val="clear" w:color="auto" w:fill="D9E2F3" w:themeFill="accent5" w:themeFillTint="33"/>
            <w:vAlign w:val="center"/>
          </w:tcPr>
          <w:p w14:paraId="05200A82" w14:textId="0052710D" w:rsidR="009F3088" w:rsidRPr="00D526FA" w:rsidRDefault="00D526FA" w:rsidP="00C05FF8">
            <w:pPr>
              <w:autoSpaceDE w:val="0"/>
              <w:autoSpaceDN w:val="0"/>
              <w:rPr>
                <w:rFonts w:ascii="Times New Roman" w:eastAsia="ＭＳ ゴシック" w:hAnsi="Times New Roman" w:cs="Times New Roman"/>
                <w:sz w:val="18"/>
                <w:szCs w:val="18"/>
              </w:rPr>
            </w:pPr>
            <w:r w:rsidRPr="00D526FA">
              <w:rPr>
                <w:rFonts w:ascii="Times New Roman" w:eastAsia="ＭＳ ゴシック" w:hAnsi="Times New Roman" w:cs="Times New Roman"/>
                <w:sz w:val="18"/>
                <w:szCs w:val="18"/>
              </w:rPr>
              <w:t>Notes</w:t>
            </w:r>
          </w:p>
        </w:tc>
        <w:tc>
          <w:tcPr>
            <w:tcW w:w="8396" w:type="dxa"/>
            <w:gridSpan w:val="3"/>
            <w:tcBorders>
              <w:bottom w:val="single" w:sz="4" w:space="0" w:color="auto"/>
            </w:tcBorders>
            <w:vAlign w:val="center"/>
          </w:tcPr>
          <w:p w14:paraId="2B6FB15A" w14:textId="77777777" w:rsidR="00A46258" w:rsidRPr="00D526FA" w:rsidRDefault="00A46258" w:rsidP="00D526FA">
            <w:pPr>
              <w:autoSpaceDE w:val="0"/>
              <w:autoSpaceDN w:val="0"/>
              <w:spacing w:line="312" w:lineRule="auto"/>
              <w:jc w:val="left"/>
              <w:rPr>
                <w:rFonts w:ascii="Times New Roman" w:hAnsi="Times New Roman" w:cs="Times New Roman"/>
                <w:sz w:val="18"/>
                <w:szCs w:val="18"/>
              </w:rPr>
            </w:pPr>
            <w:r w:rsidRPr="00D526FA">
              <w:rPr>
                <w:rFonts w:ascii="Times New Roman" w:hAnsi="Times New Roman" w:cs="Times New Roman"/>
                <w:sz w:val="18"/>
                <w:szCs w:val="18"/>
              </w:rPr>
              <w:t xml:space="preserve">1) Students are expected to have a charged mobile device or laptop in class to access the various platforms and sites that will be used in the course. </w:t>
            </w:r>
          </w:p>
          <w:p w14:paraId="393FBDF9" w14:textId="29C738B0" w:rsidR="009F3088" w:rsidRPr="00D526FA" w:rsidRDefault="5FD8EF92" w:rsidP="00D526FA">
            <w:pPr>
              <w:autoSpaceDE w:val="0"/>
              <w:autoSpaceDN w:val="0"/>
              <w:spacing w:line="312" w:lineRule="auto"/>
              <w:jc w:val="left"/>
              <w:rPr>
                <w:rFonts w:ascii="Times New Roman" w:hAnsi="Times New Roman" w:cs="Times New Roman"/>
                <w:sz w:val="18"/>
                <w:szCs w:val="18"/>
              </w:rPr>
            </w:pPr>
            <w:r w:rsidRPr="00D526FA">
              <w:rPr>
                <w:rFonts w:ascii="Times New Roman" w:hAnsi="Times New Roman" w:cs="Times New Roman"/>
                <w:sz w:val="18"/>
                <w:szCs w:val="18"/>
              </w:rPr>
              <w:t>2) Automatic failure of the course will result from missing the equivalent of 10 classes. This includes late arrivals and early departures from class. Note that absence or tardiness will generally not be accepted as a valid excuse for incompletion or late submission of any task or assignment. Appropriate and timely communication by students to instructors is expected.</w:t>
            </w:r>
          </w:p>
        </w:tc>
      </w:tr>
    </w:tbl>
    <w:p w14:paraId="453BBD0E" w14:textId="03025FB1" w:rsidR="00D526FA" w:rsidRDefault="00D526FA" w:rsidP="00D526FA"/>
    <w:p w14:paraId="0D1DCB17" w14:textId="4B04F744" w:rsidR="009C7CB4" w:rsidRDefault="009C7CB4" w:rsidP="00D526FA"/>
    <w:p w14:paraId="188EC83C" w14:textId="38A45680" w:rsidR="009C7CB4" w:rsidRDefault="009C7CB4" w:rsidP="00D526FA"/>
    <w:p w14:paraId="139748E4" w14:textId="2DD404E2" w:rsidR="009C7CB4" w:rsidRDefault="009C7CB4" w:rsidP="00D526FA"/>
    <w:p w14:paraId="39CC1277" w14:textId="64ED3A31" w:rsidR="009C7CB4" w:rsidRDefault="009C7CB4" w:rsidP="00D526FA"/>
    <w:p w14:paraId="7BDE5745" w14:textId="1BC6DA5E" w:rsidR="009C7CB4" w:rsidRDefault="009C7CB4" w:rsidP="00D526FA"/>
    <w:p w14:paraId="36B41BFE" w14:textId="36A2C2EE" w:rsidR="009C7CB4" w:rsidRDefault="009C7CB4" w:rsidP="00D526FA"/>
    <w:p w14:paraId="1D1CEE45" w14:textId="79ED7D51" w:rsidR="009C7CB4" w:rsidRDefault="009C7CB4" w:rsidP="00D526FA"/>
    <w:p w14:paraId="26ED8BBB" w14:textId="02164FCB" w:rsidR="009C7CB4" w:rsidRDefault="009C7CB4" w:rsidP="00D526FA"/>
    <w:p w14:paraId="2CFFBD78" w14:textId="6A146A34" w:rsidR="009C7CB4" w:rsidRDefault="009C7CB4" w:rsidP="00D526FA"/>
    <w:p w14:paraId="2C3B33EB" w14:textId="76438ED7" w:rsidR="009C7CB4" w:rsidRDefault="009C7CB4" w:rsidP="00D526FA"/>
    <w:p w14:paraId="18CBD175" w14:textId="5E2F3903" w:rsidR="009C7CB4" w:rsidRDefault="009C7CB4" w:rsidP="00D526FA"/>
    <w:p w14:paraId="54AB1B2E" w14:textId="77777777" w:rsidR="009C7CB4" w:rsidRPr="00D526FA" w:rsidRDefault="009C7CB4" w:rsidP="00D526FA"/>
    <w:p w14:paraId="062DB69B" w14:textId="22C31D05" w:rsidR="009C7CB4" w:rsidRDefault="009C7CB4" w:rsidP="008B0797">
      <w:pPr>
        <w:widowControl/>
        <w:jc w:val="left"/>
        <w:rPr>
          <w:rFonts w:ascii="ＭＳ ゴシック" w:eastAsia="ＭＳ ゴシック" w:hAnsi="ＭＳ ゴシック"/>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C7CB4" w:rsidRPr="005B36FB" w14:paraId="12F9F463" w14:textId="77777777" w:rsidTr="009C7CB4">
        <w:tc>
          <w:tcPr>
            <w:tcW w:w="9736" w:type="dxa"/>
            <w:gridSpan w:val="3"/>
            <w:shd w:val="clear" w:color="auto" w:fill="D9E2F3" w:themeFill="accent5" w:themeFillTint="33"/>
          </w:tcPr>
          <w:p w14:paraId="12DBBD4D" w14:textId="77777777" w:rsidR="009C7CB4" w:rsidRPr="009C7CB4" w:rsidRDefault="009C7CB4" w:rsidP="00336E75">
            <w:pPr>
              <w:rPr>
                <w:rFonts w:ascii="Times New Roman" w:hAnsi="Times New Roman" w:cs="Times New Roman"/>
                <w:b/>
                <w:bCs/>
                <w:sz w:val="18"/>
                <w:szCs w:val="18"/>
              </w:rPr>
            </w:pPr>
            <w:r w:rsidRPr="009C7CB4">
              <w:rPr>
                <w:rFonts w:ascii="Times New Roman" w:hAnsi="Times New Roman" w:cs="Times New Roman"/>
                <w:b/>
                <w:bCs/>
                <w:sz w:val="18"/>
                <w:szCs w:val="18"/>
              </w:rPr>
              <w:t>Course Schedule</w:t>
            </w:r>
          </w:p>
        </w:tc>
      </w:tr>
      <w:tr w:rsidR="009C7CB4" w:rsidRPr="005B36FB" w14:paraId="4ACE3238" w14:textId="77777777" w:rsidTr="00336E75">
        <w:tc>
          <w:tcPr>
            <w:tcW w:w="1570" w:type="dxa"/>
            <w:shd w:val="clear" w:color="auto" w:fill="auto"/>
          </w:tcPr>
          <w:p w14:paraId="1A214366" w14:textId="77777777" w:rsidR="009C7CB4" w:rsidRPr="003D69B8" w:rsidRDefault="009C7CB4" w:rsidP="00336E75">
            <w:pPr>
              <w:jc w:val="center"/>
              <w:rPr>
                <w:rFonts w:ascii="Arial" w:hAnsi="Arial" w:cs="Arial"/>
                <w:sz w:val="18"/>
                <w:szCs w:val="18"/>
              </w:rPr>
            </w:pPr>
            <w:r w:rsidRPr="003D69B8">
              <w:rPr>
                <w:rFonts w:ascii="Arial" w:hAnsi="Arial" w:cs="Arial"/>
                <w:sz w:val="18"/>
                <w:szCs w:val="18"/>
              </w:rPr>
              <w:t>Day</w:t>
            </w:r>
          </w:p>
        </w:tc>
        <w:tc>
          <w:tcPr>
            <w:tcW w:w="3015" w:type="dxa"/>
            <w:shd w:val="clear" w:color="auto" w:fill="auto"/>
          </w:tcPr>
          <w:p w14:paraId="092353D5"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Topic</w:t>
            </w:r>
          </w:p>
        </w:tc>
        <w:tc>
          <w:tcPr>
            <w:tcW w:w="5151" w:type="dxa"/>
            <w:shd w:val="clear" w:color="auto" w:fill="auto"/>
          </w:tcPr>
          <w:p w14:paraId="2B53D990"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Content/Activities</w:t>
            </w:r>
          </w:p>
        </w:tc>
      </w:tr>
      <w:tr w:rsidR="009C7CB4" w:rsidRPr="005B36FB" w14:paraId="761FB124" w14:textId="77777777" w:rsidTr="00336E75">
        <w:tc>
          <w:tcPr>
            <w:tcW w:w="1570" w:type="dxa"/>
            <w:shd w:val="clear" w:color="auto" w:fill="auto"/>
          </w:tcPr>
          <w:p w14:paraId="63695E11" w14:textId="77777777" w:rsidR="009C7CB4" w:rsidRPr="003D69B8" w:rsidRDefault="009C7CB4" w:rsidP="00336E75">
            <w:pPr>
              <w:jc w:val="center"/>
              <w:rPr>
                <w:rFonts w:ascii="Arial" w:hAnsi="Arial" w:cs="Arial"/>
                <w:sz w:val="18"/>
                <w:szCs w:val="18"/>
              </w:rPr>
            </w:pPr>
            <w:r w:rsidRPr="003D69B8">
              <w:rPr>
                <w:rFonts w:ascii="Arial" w:hAnsi="Arial" w:cs="Arial"/>
                <w:sz w:val="18"/>
                <w:szCs w:val="18"/>
              </w:rPr>
              <w:t>1</w:t>
            </w:r>
          </w:p>
        </w:tc>
        <w:tc>
          <w:tcPr>
            <w:tcW w:w="3015" w:type="dxa"/>
            <w:shd w:val="clear" w:color="auto" w:fill="auto"/>
          </w:tcPr>
          <w:p w14:paraId="5C4A9634"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Introduction/Syllabus</w:t>
            </w:r>
          </w:p>
        </w:tc>
        <w:tc>
          <w:tcPr>
            <w:tcW w:w="5151" w:type="dxa"/>
            <w:shd w:val="clear" w:color="auto" w:fill="auto"/>
          </w:tcPr>
          <w:p w14:paraId="3471358A"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Icebreakers</w:t>
            </w:r>
            <w:r w:rsidRPr="009C7CB4">
              <w:rPr>
                <w:rFonts w:ascii="Times New Roman" w:hAnsi="Times New Roman" w:cs="Times New Roman"/>
                <w:sz w:val="18"/>
                <w:szCs w:val="18"/>
              </w:rPr>
              <w:br/>
              <w:t>Syllabus explanation</w:t>
            </w:r>
          </w:p>
        </w:tc>
      </w:tr>
      <w:tr w:rsidR="009C7CB4" w:rsidRPr="005B36FB" w14:paraId="7396C346" w14:textId="77777777" w:rsidTr="00336E75">
        <w:tc>
          <w:tcPr>
            <w:tcW w:w="1570" w:type="dxa"/>
            <w:shd w:val="clear" w:color="auto" w:fill="auto"/>
          </w:tcPr>
          <w:p w14:paraId="38DBB341" w14:textId="77777777" w:rsidR="009C7CB4" w:rsidRPr="003D69B8" w:rsidRDefault="009C7CB4" w:rsidP="00336E75">
            <w:pPr>
              <w:jc w:val="center"/>
              <w:rPr>
                <w:rFonts w:ascii="Arial" w:hAnsi="Arial" w:cs="Arial"/>
                <w:sz w:val="18"/>
                <w:szCs w:val="18"/>
              </w:rPr>
            </w:pPr>
            <w:r w:rsidRPr="003D69B8">
              <w:rPr>
                <w:rFonts w:ascii="Arial" w:hAnsi="Arial" w:cs="Arial"/>
                <w:sz w:val="18"/>
                <w:szCs w:val="18"/>
              </w:rPr>
              <w:t>2</w:t>
            </w:r>
          </w:p>
        </w:tc>
        <w:tc>
          <w:tcPr>
            <w:tcW w:w="3015" w:type="dxa"/>
            <w:shd w:val="clear" w:color="auto" w:fill="auto"/>
          </w:tcPr>
          <w:p w14:paraId="5F78A425"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 xml:space="preserve">Japan Photographic History </w:t>
            </w:r>
          </w:p>
          <w:p w14:paraId="323E0FFC"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 Storytelling</w:t>
            </w:r>
          </w:p>
        </w:tc>
        <w:tc>
          <w:tcPr>
            <w:tcW w:w="5151" w:type="dxa"/>
            <w:shd w:val="clear" w:color="auto" w:fill="auto"/>
          </w:tcPr>
          <w:p w14:paraId="11F809A5"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Reading</w:t>
            </w:r>
            <w:r w:rsidRPr="009C7CB4">
              <w:rPr>
                <w:rFonts w:ascii="Times New Roman" w:hAnsi="Times New Roman" w:cs="Times New Roman"/>
                <w:sz w:val="18"/>
                <w:szCs w:val="18"/>
              </w:rPr>
              <w:br/>
              <w:t>Discussion</w:t>
            </w:r>
            <w:r w:rsidRPr="009C7CB4">
              <w:rPr>
                <w:rFonts w:ascii="Times New Roman" w:hAnsi="Times New Roman" w:cs="Times New Roman"/>
                <w:sz w:val="18"/>
                <w:szCs w:val="18"/>
              </w:rPr>
              <w:br/>
              <w:t>Moodle work</w:t>
            </w:r>
          </w:p>
        </w:tc>
      </w:tr>
      <w:tr w:rsidR="009C7CB4" w:rsidRPr="005B36FB" w14:paraId="6CAB98E9" w14:textId="77777777" w:rsidTr="00336E75">
        <w:tc>
          <w:tcPr>
            <w:tcW w:w="1570" w:type="dxa"/>
            <w:shd w:val="clear" w:color="auto" w:fill="auto"/>
          </w:tcPr>
          <w:p w14:paraId="79CE4771" w14:textId="77777777" w:rsidR="009C7CB4" w:rsidRPr="003D69B8" w:rsidRDefault="009C7CB4" w:rsidP="00336E75">
            <w:pPr>
              <w:jc w:val="center"/>
              <w:rPr>
                <w:rFonts w:ascii="Arial" w:hAnsi="Arial" w:cs="Arial"/>
                <w:sz w:val="18"/>
                <w:szCs w:val="18"/>
              </w:rPr>
            </w:pPr>
            <w:r w:rsidRPr="003D69B8">
              <w:rPr>
                <w:rFonts w:ascii="Arial" w:hAnsi="Arial" w:cs="Arial"/>
                <w:sz w:val="18"/>
                <w:szCs w:val="18"/>
              </w:rPr>
              <w:t>3</w:t>
            </w:r>
          </w:p>
        </w:tc>
        <w:tc>
          <w:tcPr>
            <w:tcW w:w="3015" w:type="dxa"/>
            <w:shd w:val="clear" w:color="auto" w:fill="auto"/>
          </w:tcPr>
          <w:p w14:paraId="7997B35B"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Japan Photographic History / Storytelling cont’d</w:t>
            </w:r>
          </w:p>
        </w:tc>
        <w:tc>
          <w:tcPr>
            <w:tcW w:w="5151" w:type="dxa"/>
            <w:shd w:val="clear" w:color="auto" w:fill="auto"/>
          </w:tcPr>
          <w:p w14:paraId="4BC8AD42"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Intensive Reading Skills</w:t>
            </w:r>
            <w:r w:rsidRPr="009C7CB4">
              <w:rPr>
                <w:rFonts w:ascii="Times New Roman" w:hAnsi="Times New Roman" w:cs="Times New Roman"/>
                <w:sz w:val="18"/>
                <w:szCs w:val="18"/>
              </w:rPr>
              <w:br/>
              <w:t>Jigsaw Reading –  J Photo companies</w:t>
            </w:r>
          </w:p>
        </w:tc>
      </w:tr>
      <w:tr w:rsidR="009C7CB4" w:rsidRPr="005B36FB" w14:paraId="52DCE871" w14:textId="77777777" w:rsidTr="00336E75">
        <w:tc>
          <w:tcPr>
            <w:tcW w:w="1570" w:type="dxa"/>
            <w:shd w:val="clear" w:color="auto" w:fill="auto"/>
          </w:tcPr>
          <w:p w14:paraId="0E161DFB" w14:textId="77777777" w:rsidR="009C7CB4" w:rsidRPr="003D69B8" w:rsidRDefault="009C7CB4" w:rsidP="00336E75">
            <w:pPr>
              <w:jc w:val="center"/>
              <w:rPr>
                <w:rFonts w:ascii="Arial" w:hAnsi="Arial" w:cs="Arial"/>
                <w:sz w:val="18"/>
                <w:szCs w:val="18"/>
              </w:rPr>
            </w:pPr>
            <w:r w:rsidRPr="003D69B8">
              <w:rPr>
                <w:rFonts w:ascii="Arial" w:hAnsi="Arial" w:cs="Arial"/>
                <w:sz w:val="18"/>
                <w:szCs w:val="18"/>
              </w:rPr>
              <w:t>4</w:t>
            </w:r>
          </w:p>
        </w:tc>
        <w:tc>
          <w:tcPr>
            <w:tcW w:w="3015" w:type="dxa"/>
            <w:shd w:val="clear" w:color="auto" w:fill="auto"/>
          </w:tcPr>
          <w:p w14:paraId="0188D910"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Genres of photography</w:t>
            </w:r>
          </w:p>
        </w:tc>
        <w:tc>
          <w:tcPr>
            <w:tcW w:w="5151" w:type="dxa"/>
            <w:shd w:val="clear" w:color="auto" w:fill="auto"/>
          </w:tcPr>
          <w:p w14:paraId="79FBFB19"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Intensive Reading</w:t>
            </w:r>
            <w:r w:rsidRPr="009C7CB4">
              <w:rPr>
                <w:rFonts w:ascii="Times New Roman" w:hAnsi="Times New Roman" w:cs="Times New Roman"/>
                <w:sz w:val="18"/>
                <w:szCs w:val="18"/>
              </w:rPr>
              <w:br/>
              <w:t>Famous J Photographers</w:t>
            </w:r>
            <w:r w:rsidRPr="009C7CB4">
              <w:rPr>
                <w:rFonts w:ascii="Times New Roman" w:hAnsi="Times New Roman" w:cs="Times New Roman"/>
                <w:sz w:val="18"/>
                <w:szCs w:val="18"/>
              </w:rPr>
              <w:br/>
              <w:t>Small group discussions</w:t>
            </w:r>
          </w:p>
        </w:tc>
      </w:tr>
      <w:tr w:rsidR="009C7CB4" w:rsidRPr="005B36FB" w14:paraId="6A6AE7AF" w14:textId="77777777" w:rsidTr="00336E75">
        <w:tc>
          <w:tcPr>
            <w:tcW w:w="1570" w:type="dxa"/>
            <w:shd w:val="clear" w:color="auto" w:fill="auto"/>
          </w:tcPr>
          <w:p w14:paraId="7FCE0DE4" w14:textId="77777777" w:rsidR="009C7CB4" w:rsidRPr="003D69B8" w:rsidRDefault="009C7CB4" w:rsidP="00336E75">
            <w:pPr>
              <w:jc w:val="center"/>
              <w:rPr>
                <w:rFonts w:ascii="Arial" w:hAnsi="Arial" w:cs="Arial"/>
                <w:sz w:val="18"/>
                <w:szCs w:val="18"/>
              </w:rPr>
            </w:pPr>
            <w:r w:rsidRPr="003D69B8">
              <w:rPr>
                <w:rFonts w:ascii="Arial" w:hAnsi="Arial" w:cs="Arial"/>
                <w:sz w:val="18"/>
                <w:szCs w:val="18"/>
              </w:rPr>
              <w:t>5</w:t>
            </w:r>
          </w:p>
        </w:tc>
        <w:tc>
          <w:tcPr>
            <w:tcW w:w="3015" w:type="dxa"/>
            <w:shd w:val="clear" w:color="auto" w:fill="auto"/>
          </w:tcPr>
          <w:p w14:paraId="1EF7D1AD"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Genres of photography cont’d</w:t>
            </w:r>
          </w:p>
        </w:tc>
        <w:tc>
          <w:tcPr>
            <w:tcW w:w="5151" w:type="dxa"/>
            <w:shd w:val="clear" w:color="auto" w:fill="auto"/>
          </w:tcPr>
          <w:p w14:paraId="2433986A"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Picture discussions</w:t>
            </w:r>
            <w:r w:rsidRPr="009C7CB4">
              <w:rPr>
                <w:rFonts w:ascii="Times New Roman" w:hAnsi="Times New Roman" w:cs="Times New Roman"/>
                <w:sz w:val="18"/>
                <w:szCs w:val="18"/>
              </w:rPr>
              <w:br/>
              <w:t>Practical techniques</w:t>
            </w:r>
          </w:p>
        </w:tc>
      </w:tr>
      <w:tr w:rsidR="009C7CB4" w:rsidRPr="005B36FB" w14:paraId="39676D00" w14:textId="77777777" w:rsidTr="00336E75">
        <w:tc>
          <w:tcPr>
            <w:tcW w:w="1570" w:type="dxa"/>
            <w:shd w:val="clear" w:color="auto" w:fill="auto"/>
          </w:tcPr>
          <w:p w14:paraId="224701DD" w14:textId="77777777" w:rsidR="009C7CB4" w:rsidRPr="003D69B8" w:rsidRDefault="009C7CB4" w:rsidP="00336E75">
            <w:pPr>
              <w:jc w:val="center"/>
              <w:rPr>
                <w:rFonts w:ascii="Arial" w:hAnsi="Arial" w:cs="Arial"/>
                <w:sz w:val="18"/>
                <w:szCs w:val="18"/>
              </w:rPr>
            </w:pPr>
            <w:r w:rsidRPr="003D69B8">
              <w:rPr>
                <w:rFonts w:ascii="Arial" w:hAnsi="Arial" w:cs="Arial"/>
                <w:sz w:val="18"/>
                <w:szCs w:val="18"/>
              </w:rPr>
              <w:t>6</w:t>
            </w:r>
          </w:p>
        </w:tc>
        <w:tc>
          <w:tcPr>
            <w:tcW w:w="3015" w:type="dxa"/>
            <w:shd w:val="clear" w:color="auto" w:fill="auto"/>
          </w:tcPr>
          <w:p w14:paraId="191F343C"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Portraiture</w:t>
            </w:r>
          </w:p>
        </w:tc>
        <w:tc>
          <w:tcPr>
            <w:tcW w:w="5151" w:type="dxa"/>
            <w:shd w:val="clear" w:color="auto" w:fill="auto"/>
          </w:tcPr>
          <w:p w14:paraId="5D239712"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Intensive Reading</w:t>
            </w:r>
            <w:r w:rsidRPr="009C7CB4">
              <w:rPr>
                <w:rFonts w:ascii="Times New Roman" w:hAnsi="Times New Roman" w:cs="Times New Roman"/>
                <w:sz w:val="18"/>
                <w:szCs w:val="18"/>
              </w:rPr>
              <w:br/>
              <w:t>Show and tell</w:t>
            </w:r>
            <w:r w:rsidRPr="009C7CB4">
              <w:rPr>
                <w:rFonts w:ascii="Times New Roman" w:hAnsi="Times New Roman" w:cs="Times New Roman"/>
                <w:sz w:val="18"/>
                <w:szCs w:val="18"/>
              </w:rPr>
              <w:br/>
              <w:t>Jigsaw handout</w:t>
            </w:r>
          </w:p>
        </w:tc>
      </w:tr>
      <w:tr w:rsidR="009C7CB4" w:rsidRPr="005B36FB" w14:paraId="5B69FC0B" w14:textId="77777777" w:rsidTr="00336E75">
        <w:tc>
          <w:tcPr>
            <w:tcW w:w="1570" w:type="dxa"/>
            <w:shd w:val="clear" w:color="auto" w:fill="auto"/>
          </w:tcPr>
          <w:p w14:paraId="4FCD5C36" w14:textId="77777777" w:rsidR="009C7CB4" w:rsidRPr="003D69B8" w:rsidRDefault="009C7CB4" w:rsidP="00336E75">
            <w:pPr>
              <w:jc w:val="center"/>
              <w:rPr>
                <w:rFonts w:ascii="Arial" w:hAnsi="Arial" w:cs="Arial"/>
                <w:sz w:val="18"/>
                <w:szCs w:val="18"/>
              </w:rPr>
            </w:pPr>
            <w:r w:rsidRPr="003D69B8">
              <w:rPr>
                <w:rFonts w:ascii="Arial" w:hAnsi="Arial" w:cs="Arial"/>
                <w:sz w:val="18"/>
                <w:szCs w:val="18"/>
              </w:rPr>
              <w:t>7</w:t>
            </w:r>
          </w:p>
        </w:tc>
        <w:tc>
          <w:tcPr>
            <w:tcW w:w="3015" w:type="dxa"/>
            <w:shd w:val="clear" w:color="auto" w:fill="auto"/>
          </w:tcPr>
          <w:p w14:paraId="14575AD6"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Portraiture (cont’d)</w:t>
            </w:r>
          </w:p>
          <w:p w14:paraId="764487B3"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 xml:space="preserve">Depth of Field </w:t>
            </w:r>
          </w:p>
          <w:p w14:paraId="3E16D490"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Aperture</w:t>
            </w:r>
          </w:p>
        </w:tc>
        <w:tc>
          <w:tcPr>
            <w:tcW w:w="5151" w:type="dxa"/>
            <w:shd w:val="clear" w:color="auto" w:fill="auto"/>
          </w:tcPr>
          <w:p w14:paraId="0CE57FF1"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 xml:space="preserve">Compare and contrast </w:t>
            </w:r>
            <w:r w:rsidRPr="009C7CB4">
              <w:rPr>
                <w:rFonts w:ascii="Times New Roman" w:hAnsi="Times New Roman" w:cs="Times New Roman"/>
                <w:sz w:val="18"/>
                <w:szCs w:val="18"/>
              </w:rPr>
              <w:br/>
              <w:t xml:space="preserve">smartphones </w:t>
            </w:r>
            <w:r w:rsidRPr="009C7CB4">
              <w:rPr>
                <w:rFonts w:ascii="Times New Roman" w:hAnsi="Times New Roman" w:cs="Times New Roman"/>
                <w:sz w:val="18"/>
                <w:szCs w:val="18"/>
              </w:rPr>
              <w:br/>
              <w:t>Practical techniques</w:t>
            </w:r>
          </w:p>
        </w:tc>
      </w:tr>
      <w:tr w:rsidR="009C7CB4" w:rsidRPr="005B36FB" w14:paraId="549D5DE5" w14:textId="77777777" w:rsidTr="00336E75">
        <w:tc>
          <w:tcPr>
            <w:tcW w:w="1570" w:type="dxa"/>
            <w:shd w:val="clear" w:color="auto" w:fill="auto"/>
          </w:tcPr>
          <w:p w14:paraId="0BF71461" w14:textId="77777777" w:rsidR="009C7CB4" w:rsidRPr="003D69B8" w:rsidRDefault="009C7CB4" w:rsidP="00336E75">
            <w:pPr>
              <w:jc w:val="center"/>
              <w:rPr>
                <w:rFonts w:ascii="Arial" w:hAnsi="Arial" w:cs="Arial"/>
                <w:sz w:val="18"/>
                <w:szCs w:val="18"/>
              </w:rPr>
            </w:pPr>
            <w:r w:rsidRPr="003D69B8">
              <w:rPr>
                <w:rFonts w:ascii="Arial" w:hAnsi="Arial" w:cs="Arial"/>
                <w:sz w:val="18"/>
                <w:szCs w:val="18"/>
              </w:rPr>
              <w:t>8</w:t>
            </w:r>
          </w:p>
        </w:tc>
        <w:tc>
          <w:tcPr>
            <w:tcW w:w="3015" w:type="dxa"/>
            <w:shd w:val="clear" w:color="auto" w:fill="auto"/>
          </w:tcPr>
          <w:p w14:paraId="20D593AC"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Composition – Leading Lines</w:t>
            </w:r>
          </w:p>
        </w:tc>
        <w:tc>
          <w:tcPr>
            <w:tcW w:w="5151" w:type="dxa"/>
            <w:shd w:val="clear" w:color="auto" w:fill="auto"/>
          </w:tcPr>
          <w:p w14:paraId="3C8EFD6F"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Intensive Reading</w:t>
            </w:r>
            <w:r w:rsidRPr="009C7CB4">
              <w:rPr>
                <w:rFonts w:ascii="Times New Roman" w:hAnsi="Times New Roman" w:cs="Times New Roman"/>
                <w:sz w:val="18"/>
                <w:szCs w:val="18"/>
              </w:rPr>
              <w:br/>
              <w:t>Show and tell</w:t>
            </w:r>
            <w:r w:rsidRPr="009C7CB4">
              <w:rPr>
                <w:rFonts w:ascii="Times New Roman" w:hAnsi="Times New Roman" w:cs="Times New Roman"/>
                <w:sz w:val="18"/>
                <w:szCs w:val="18"/>
              </w:rPr>
              <w:br/>
              <w:t>Jigsaw handout</w:t>
            </w:r>
          </w:p>
        </w:tc>
      </w:tr>
      <w:tr w:rsidR="009C7CB4" w:rsidRPr="005B36FB" w14:paraId="2FD63145" w14:textId="77777777" w:rsidTr="00336E75">
        <w:tc>
          <w:tcPr>
            <w:tcW w:w="1570" w:type="dxa"/>
            <w:shd w:val="clear" w:color="auto" w:fill="auto"/>
          </w:tcPr>
          <w:p w14:paraId="3427FA7A" w14:textId="77777777" w:rsidR="009C7CB4" w:rsidRPr="003D69B8" w:rsidRDefault="009C7CB4" w:rsidP="00336E75">
            <w:pPr>
              <w:jc w:val="center"/>
              <w:rPr>
                <w:rFonts w:ascii="Arial" w:hAnsi="Arial" w:cs="Arial"/>
                <w:sz w:val="18"/>
                <w:szCs w:val="18"/>
              </w:rPr>
            </w:pPr>
            <w:r w:rsidRPr="003D69B8">
              <w:rPr>
                <w:rFonts w:ascii="Arial" w:hAnsi="Arial" w:cs="Arial"/>
                <w:sz w:val="18"/>
                <w:szCs w:val="18"/>
              </w:rPr>
              <w:t>9</w:t>
            </w:r>
          </w:p>
        </w:tc>
        <w:tc>
          <w:tcPr>
            <w:tcW w:w="3015" w:type="dxa"/>
            <w:shd w:val="clear" w:color="auto" w:fill="auto"/>
          </w:tcPr>
          <w:p w14:paraId="7CC0DD74"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Composition – Leading Lines cont’d</w:t>
            </w:r>
          </w:p>
        </w:tc>
        <w:tc>
          <w:tcPr>
            <w:tcW w:w="5151" w:type="dxa"/>
            <w:shd w:val="clear" w:color="auto" w:fill="auto"/>
          </w:tcPr>
          <w:p w14:paraId="0DFCA1C1"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Compare and contrast</w:t>
            </w:r>
            <w:r w:rsidRPr="009C7CB4">
              <w:rPr>
                <w:rFonts w:ascii="Times New Roman" w:hAnsi="Times New Roman" w:cs="Times New Roman"/>
                <w:sz w:val="18"/>
                <w:szCs w:val="18"/>
              </w:rPr>
              <w:br/>
              <w:t>Practical techniques</w:t>
            </w:r>
          </w:p>
        </w:tc>
      </w:tr>
      <w:tr w:rsidR="009C7CB4" w:rsidRPr="005B36FB" w14:paraId="7F6A98D0" w14:textId="77777777" w:rsidTr="00336E75">
        <w:tc>
          <w:tcPr>
            <w:tcW w:w="1570" w:type="dxa"/>
            <w:shd w:val="clear" w:color="auto" w:fill="auto"/>
          </w:tcPr>
          <w:p w14:paraId="472CFAD5" w14:textId="77777777" w:rsidR="009C7CB4" w:rsidRPr="003D69B8" w:rsidRDefault="009C7CB4" w:rsidP="00336E75">
            <w:pPr>
              <w:jc w:val="center"/>
              <w:rPr>
                <w:rFonts w:ascii="Arial" w:hAnsi="Arial" w:cs="Arial"/>
                <w:sz w:val="18"/>
                <w:szCs w:val="18"/>
              </w:rPr>
            </w:pPr>
            <w:r w:rsidRPr="003D69B8">
              <w:rPr>
                <w:rFonts w:ascii="Arial" w:hAnsi="Arial" w:cs="Arial"/>
                <w:sz w:val="18"/>
                <w:szCs w:val="18"/>
              </w:rPr>
              <w:t>10</w:t>
            </w:r>
          </w:p>
        </w:tc>
        <w:tc>
          <w:tcPr>
            <w:tcW w:w="3015" w:type="dxa"/>
            <w:shd w:val="clear" w:color="auto" w:fill="auto"/>
          </w:tcPr>
          <w:p w14:paraId="239FA442"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Composition – Rule of Thirds</w:t>
            </w:r>
          </w:p>
        </w:tc>
        <w:tc>
          <w:tcPr>
            <w:tcW w:w="5151" w:type="dxa"/>
            <w:shd w:val="clear" w:color="auto" w:fill="auto"/>
          </w:tcPr>
          <w:p w14:paraId="3E6D3A83"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Video/ multimedia work</w:t>
            </w:r>
            <w:r w:rsidRPr="009C7CB4">
              <w:rPr>
                <w:rFonts w:ascii="Times New Roman" w:hAnsi="Times New Roman" w:cs="Times New Roman"/>
                <w:sz w:val="18"/>
                <w:szCs w:val="18"/>
              </w:rPr>
              <w:br/>
              <w:t>Individual Work + Small group presentations</w:t>
            </w:r>
          </w:p>
        </w:tc>
      </w:tr>
      <w:tr w:rsidR="009C7CB4" w:rsidRPr="005B36FB" w14:paraId="0605BB60" w14:textId="77777777" w:rsidTr="00336E75">
        <w:tc>
          <w:tcPr>
            <w:tcW w:w="1570" w:type="dxa"/>
            <w:shd w:val="clear" w:color="auto" w:fill="auto"/>
          </w:tcPr>
          <w:p w14:paraId="377572FA" w14:textId="77777777" w:rsidR="009C7CB4" w:rsidRPr="003D69B8" w:rsidRDefault="009C7CB4" w:rsidP="00336E75">
            <w:pPr>
              <w:jc w:val="center"/>
              <w:rPr>
                <w:rFonts w:ascii="Arial" w:hAnsi="Arial" w:cs="Arial"/>
                <w:sz w:val="18"/>
                <w:szCs w:val="18"/>
              </w:rPr>
            </w:pPr>
            <w:r w:rsidRPr="003D69B8">
              <w:rPr>
                <w:rFonts w:ascii="Arial" w:hAnsi="Arial" w:cs="Arial"/>
                <w:sz w:val="18"/>
                <w:szCs w:val="18"/>
              </w:rPr>
              <w:t>11</w:t>
            </w:r>
          </w:p>
        </w:tc>
        <w:tc>
          <w:tcPr>
            <w:tcW w:w="3015" w:type="dxa"/>
            <w:shd w:val="clear" w:color="auto" w:fill="auto"/>
          </w:tcPr>
          <w:p w14:paraId="2FC8ADC6"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Composition – Rule of Thirds</w:t>
            </w:r>
          </w:p>
        </w:tc>
        <w:tc>
          <w:tcPr>
            <w:tcW w:w="5151" w:type="dxa"/>
            <w:shd w:val="clear" w:color="auto" w:fill="auto"/>
          </w:tcPr>
          <w:p w14:paraId="40BF4D50"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Multimedia examples of ROT</w:t>
            </w:r>
            <w:r w:rsidRPr="009C7CB4">
              <w:rPr>
                <w:rFonts w:ascii="Times New Roman" w:hAnsi="Times New Roman" w:cs="Times New Roman"/>
                <w:sz w:val="18"/>
                <w:szCs w:val="18"/>
              </w:rPr>
              <w:br/>
              <w:t>Famous J exponents of ROT</w:t>
            </w:r>
          </w:p>
        </w:tc>
      </w:tr>
      <w:tr w:rsidR="009C7CB4" w:rsidRPr="005B36FB" w14:paraId="61F27855" w14:textId="77777777" w:rsidTr="00336E75">
        <w:tc>
          <w:tcPr>
            <w:tcW w:w="1570" w:type="dxa"/>
            <w:shd w:val="clear" w:color="auto" w:fill="auto"/>
          </w:tcPr>
          <w:p w14:paraId="24F20607" w14:textId="77777777" w:rsidR="009C7CB4" w:rsidRPr="003D69B8" w:rsidRDefault="009C7CB4" w:rsidP="00336E75">
            <w:pPr>
              <w:jc w:val="center"/>
              <w:rPr>
                <w:rFonts w:ascii="Arial" w:hAnsi="Arial" w:cs="Arial"/>
                <w:sz w:val="18"/>
                <w:szCs w:val="18"/>
              </w:rPr>
            </w:pPr>
            <w:r w:rsidRPr="003D69B8">
              <w:rPr>
                <w:rFonts w:ascii="Arial" w:hAnsi="Arial" w:cs="Arial"/>
                <w:sz w:val="18"/>
                <w:szCs w:val="18"/>
              </w:rPr>
              <w:t>12</w:t>
            </w:r>
          </w:p>
        </w:tc>
        <w:tc>
          <w:tcPr>
            <w:tcW w:w="3015" w:type="dxa"/>
            <w:shd w:val="clear" w:color="auto" w:fill="auto"/>
          </w:tcPr>
          <w:p w14:paraId="73DDFE33"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Colour Theory</w:t>
            </w:r>
          </w:p>
        </w:tc>
        <w:tc>
          <w:tcPr>
            <w:tcW w:w="5151" w:type="dxa"/>
            <w:shd w:val="clear" w:color="auto" w:fill="auto"/>
          </w:tcPr>
          <w:p w14:paraId="266DEB8E"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Practical aspects of achieving CT</w:t>
            </w:r>
            <w:r w:rsidRPr="009C7CB4">
              <w:rPr>
                <w:rFonts w:ascii="Times New Roman" w:hAnsi="Times New Roman" w:cs="Times New Roman"/>
                <w:sz w:val="18"/>
                <w:szCs w:val="18"/>
              </w:rPr>
              <w:br/>
              <w:t>Field work</w:t>
            </w:r>
            <w:r w:rsidRPr="009C7CB4">
              <w:rPr>
                <w:rFonts w:ascii="Times New Roman" w:hAnsi="Times New Roman" w:cs="Times New Roman"/>
                <w:sz w:val="18"/>
                <w:szCs w:val="18"/>
              </w:rPr>
              <w:br/>
              <w:t>Student discussion and comparisons</w:t>
            </w:r>
          </w:p>
        </w:tc>
      </w:tr>
      <w:tr w:rsidR="009C7CB4" w:rsidRPr="005B36FB" w14:paraId="594026D5" w14:textId="77777777" w:rsidTr="00336E75">
        <w:tc>
          <w:tcPr>
            <w:tcW w:w="1570" w:type="dxa"/>
            <w:shd w:val="clear" w:color="auto" w:fill="auto"/>
          </w:tcPr>
          <w:p w14:paraId="2DFF353D" w14:textId="77777777" w:rsidR="009C7CB4" w:rsidRPr="003D69B8" w:rsidRDefault="009C7CB4" w:rsidP="00336E75">
            <w:pPr>
              <w:jc w:val="center"/>
              <w:rPr>
                <w:rFonts w:ascii="Arial" w:hAnsi="Arial" w:cs="Arial"/>
                <w:sz w:val="18"/>
                <w:szCs w:val="18"/>
              </w:rPr>
            </w:pPr>
            <w:r w:rsidRPr="003D69B8">
              <w:rPr>
                <w:rFonts w:ascii="Arial" w:hAnsi="Arial" w:cs="Arial"/>
                <w:sz w:val="18"/>
                <w:szCs w:val="18"/>
              </w:rPr>
              <w:t>13</w:t>
            </w:r>
          </w:p>
        </w:tc>
        <w:tc>
          <w:tcPr>
            <w:tcW w:w="3015" w:type="dxa"/>
            <w:shd w:val="clear" w:color="auto" w:fill="auto"/>
          </w:tcPr>
          <w:p w14:paraId="32AA2F44"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Colour Theory cont’d – Practical Applications</w:t>
            </w:r>
          </w:p>
        </w:tc>
        <w:tc>
          <w:tcPr>
            <w:tcW w:w="5151" w:type="dxa"/>
            <w:shd w:val="clear" w:color="auto" w:fill="auto"/>
          </w:tcPr>
          <w:p w14:paraId="45E40FD5"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Multimedia examples of famous CT exponents (incl BnW)</w:t>
            </w:r>
            <w:r w:rsidRPr="009C7CB4">
              <w:rPr>
                <w:rFonts w:ascii="Times New Roman" w:hAnsi="Times New Roman" w:cs="Times New Roman"/>
                <w:sz w:val="18"/>
                <w:szCs w:val="18"/>
              </w:rPr>
              <w:br/>
              <w:t>Colour wheel comparisons</w:t>
            </w:r>
            <w:r w:rsidRPr="009C7CB4">
              <w:rPr>
                <w:rFonts w:ascii="Times New Roman" w:hAnsi="Times New Roman" w:cs="Times New Roman"/>
                <w:sz w:val="18"/>
                <w:szCs w:val="18"/>
              </w:rPr>
              <w:br/>
              <w:t>Chart matching</w:t>
            </w:r>
          </w:p>
        </w:tc>
      </w:tr>
      <w:tr w:rsidR="009C7CB4" w:rsidRPr="005B36FB" w14:paraId="359D8ECF" w14:textId="77777777" w:rsidTr="00336E75">
        <w:tc>
          <w:tcPr>
            <w:tcW w:w="1570" w:type="dxa"/>
            <w:shd w:val="clear" w:color="auto" w:fill="auto"/>
          </w:tcPr>
          <w:p w14:paraId="0D1EAC06" w14:textId="77777777" w:rsidR="009C7CB4" w:rsidRPr="003D69B8" w:rsidRDefault="009C7CB4" w:rsidP="00336E75">
            <w:pPr>
              <w:jc w:val="center"/>
              <w:rPr>
                <w:rFonts w:ascii="Arial" w:hAnsi="Arial" w:cs="Arial"/>
                <w:sz w:val="18"/>
                <w:szCs w:val="18"/>
              </w:rPr>
            </w:pPr>
            <w:r w:rsidRPr="003D69B8">
              <w:rPr>
                <w:rFonts w:ascii="Arial" w:hAnsi="Arial" w:cs="Arial"/>
                <w:sz w:val="18"/>
                <w:szCs w:val="18"/>
              </w:rPr>
              <w:t>14</w:t>
            </w:r>
          </w:p>
        </w:tc>
        <w:tc>
          <w:tcPr>
            <w:tcW w:w="3015" w:type="dxa"/>
            <w:shd w:val="clear" w:color="auto" w:fill="auto"/>
          </w:tcPr>
          <w:p w14:paraId="6CBA1235"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Understanding your equipment</w:t>
            </w:r>
          </w:p>
        </w:tc>
        <w:tc>
          <w:tcPr>
            <w:tcW w:w="5151" w:type="dxa"/>
            <w:shd w:val="clear" w:color="auto" w:fill="auto"/>
          </w:tcPr>
          <w:p w14:paraId="395965A7"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Practical aspects of understanding gear, incl lenses</w:t>
            </w:r>
            <w:r w:rsidRPr="009C7CB4">
              <w:rPr>
                <w:rFonts w:ascii="Times New Roman" w:hAnsi="Times New Roman" w:cs="Times New Roman"/>
                <w:sz w:val="18"/>
                <w:szCs w:val="18"/>
              </w:rPr>
              <w:br/>
              <w:t>Field work</w:t>
            </w:r>
            <w:r w:rsidRPr="009C7CB4">
              <w:rPr>
                <w:rFonts w:ascii="Times New Roman" w:hAnsi="Times New Roman" w:cs="Times New Roman"/>
                <w:sz w:val="18"/>
                <w:szCs w:val="18"/>
              </w:rPr>
              <w:br/>
              <w:t>Student discussion and comparisons</w:t>
            </w:r>
          </w:p>
        </w:tc>
      </w:tr>
      <w:tr w:rsidR="009C7CB4" w:rsidRPr="005B36FB" w14:paraId="7E27FE6A" w14:textId="77777777" w:rsidTr="00336E75">
        <w:tc>
          <w:tcPr>
            <w:tcW w:w="1570" w:type="dxa"/>
            <w:shd w:val="clear" w:color="auto" w:fill="auto"/>
          </w:tcPr>
          <w:p w14:paraId="787C7E8D" w14:textId="77777777" w:rsidR="009C7CB4" w:rsidRPr="003D69B8" w:rsidRDefault="009C7CB4" w:rsidP="00336E75">
            <w:pPr>
              <w:jc w:val="center"/>
              <w:rPr>
                <w:rFonts w:ascii="Arial" w:hAnsi="Arial" w:cs="Arial"/>
                <w:sz w:val="18"/>
                <w:szCs w:val="18"/>
              </w:rPr>
            </w:pPr>
            <w:r w:rsidRPr="003D69B8">
              <w:rPr>
                <w:rFonts w:ascii="Arial" w:hAnsi="Arial" w:cs="Arial"/>
                <w:sz w:val="18"/>
                <w:szCs w:val="18"/>
              </w:rPr>
              <w:t>15</w:t>
            </w:r>
          </w:p>
        </w:tc>
        <w:tc>
          <w:tcPr>
            <w:tcW w:w="3015" w:type="dxa"/>
            <w:shd w:val="clear" w:color="auto" w:fill="auto"/>
          </w:tcPr>
          <w:p w14:paraId="5B0FE1E1"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 xml:space="preserve">Understanding </w:t>
            </w:r>
            <w:r w:rsidRPr="009C7CB4">
              <w:rPr>
                <w:rFonts w:ascii="Times New Roman" w:hAnsi="Times New Roman" w:cs="Times New Roman"/>
                <w:sz w:val="18"/>
                <w:szCs w:val="18"/>
              </w:rPr>
              <w:br/>
              <w:t>Gear</w:t>
            </w:r>
          </w:p>
        </w:tc>
        <w:tc>
          <w:tcPr>
            <w:tcW w:w="5151" w:type="dxa"/>
            <w:shd w:val="clear" w:color="auto" w:fill="auto"/>
          </w:tcPr>
          <w:p w14:paraId="0B595BEB"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Small group discussions</w:t>
            </w:r>
            <w:r w:rsidRPr="009C7CB4">
              <w:rPr>
                <w:rFonts w:ascii="Times New Roman" w:hAnsi="Times New Roman" w:cs="Times New Roman"/>
                <w:sz w:val="18"/>
                <w:szCs w:val="18"/>
              </w:rPr>
              <w:br/>
              <w:t>Small group comparisons</w:t>
            </w:r>
            <w:r w:rsidRPr="009C7CB4">
              <w:rPr>
                <w:rFonts w:ascii="Times New Roman" w:hAnsi="Times New Roman" w:cs="Times New Roman"/>
                <w:sz w:val="18"/>
                <w:szCs w:val="18"/>
              </w:rPr>
              <w:br/>
              <w:t>Real world examples</w:t>
            </w:r>
          </w:p>
        </w:tc>
      </w:tr>
      <w:tr w:rsidR="009C7CB4" w:rsidRPr="005B36FB" w14:paraId="36B75342" w14:textId="77777777" w:rsidTr="00336E75">
        <w:tc>
          <w:tcPr>
            <w:tcW w:w="1570" w:type="dxa"/>
            <w:shd w:val="clear" w:color="auto" w:fill="auto"/>
          </w:tcPr>
          <w:p w14:paraId="5F58239D" w14:textId="77777777" w:rsidR="009C7CB4" w:rsidRPr="003D69B8" w:rsidRDefault="009C7CB4" w:rsidP="00336E75">
            <w:pPr>
              <w:jc w:val="center"/>
              <w:rPr>
                <w:rFonts w:ascii="Arial" w:hAnsi="Arial" w:cs="Arial"/>
                <w:sz w:val="18"/>
                <w:szCs w:val="18"/>
              </w:rPr>
            </w:pPr>
            <w:r w:rsidRPr="003D69B8">
              <w:rPr>
                <w:rFonts w:ascii="Arial" w:hAnsi="Arial" w:cs="Arial"/>
                <w:sz w:val="18"/>
                <w:szCs w:val="18"/>
              </w:rPr>
              <w:t>16</w:t>
            </w:r>
          </w:p>
        </w:tc>
        <w:tc>
          <w:tcPr>
            <w:tcW w:w="3015" w:type="dxa"/>
            <w:shd w:val="clear" w:color="auto" w:fill="auto"/>
          </w:tcPr>
          <w:p w14:paraId="535B28A8"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 xml:space="preserve">Mid-Semester Review </w:t>
            </w:r>
          </w:p>
        </w:tc>
        <w:tc>
          <w:tcPr>
            <w:tcW w:w="5151" w:type="dxa"/>
            <w:shd w:val="clear" w:color="auto" w:fill="auto"/>
          </w:tcPr>
          <w:p w14:paraId="6B33A113"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Mid-Semester Review</w:t>
            </w:r>
          </w:p>
        </w:tc>
      </w:tr>
      <w:tr w:rsidR="009C7CB4" w:rsidRPr="005B36FB" w14:paraId="6FF2CFEB" w14:textId="77777777" w:rsidTr="00336E75">
        <w:tc>
          <w:tcPr>
            <w:tcW w:w="1570" w:type="dxa"/>
            <w:shd w:val="clear" w:color="auto" w:fill="auto"/>
          </w:tcPr>
          <w:p w14:paraId="3201E079" w14:textId="77777777" w:rsidR="009C7CB4" w:rsidRPr="003D69B8" w:rsidRDefault="009C7CB4" w:rsidP="00336E75">
            <w:pPr>
              <w:jc w:val="center"/>
              <w:rPr>
                <w:rFonts w:ascii="Arial" w:hAnsi="Arial" w:cs="Arial"/>
                <w:sz w:val="18"/>
                <w:szCs w:val="18"/>
              </w:rPr>
            </w:pPr>
            <w:r w:rsidRPr="003D69B8">
              <w:rPr>
                <w:rFonts w:ascii="Arial" w:hAnsi="Arial" w:cs="Arial"/>
                <w:sz w:val="18"/>
                <w:szCs w:val="18"/>
              </w:rPr>
              <w:t>17</w:t>
            </w:r>
          </w:p>
        </w:tc>
        <w:tc>
          <w:tcPr>
            <w:tcW w:w="3015" w:type="dxa"/>
            <w:shd w:val="clear" w:color="auto" w:fill="auto"/>
          </w:tcPr>
          <w:p w14:paraId="0D0D3F1A"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Macro Photography</w:t>
            </w:r>
          </w:p>
        </w:tc>
        <w:tc>
          <w:tcPr>
            <w:tcW w:w="5151" w:type="dxa"/>
            <w:shd w:val="clear" w:color="auto" w:fill="auto"/>
          </w:tcPr>
          <w:p w14:paraId="503A8450"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Reading</w:t>
            </w:r>
            <w:r w:rsidRPr="009C7CB4">
              <w:rPr>
                <w:rFonts w:ascii="Times New Roman" w:hAnsi="Times New Roman" w:cs="Times New Roman"/>
                <w:sz w:val="18"/>
                <w:szCs w:val="18"/>
              </w:rPr>
              <w:br/>
              <w:t>Multimedia examples</w:t>
            </w:r>
          </w:p>
        </w:tc>
      </w:tr>
      <w:tr w:rsidR="009C7CB4" w:rsidRPr="005B36FB" w14:paraId="57EDADE6" w14:textId="77777777" w:rsidTr="00336E75">
        <w:tc>
          <w:tcPr>
            <w:tcW w:w="1570" w:type="dxa"/>
            <w:shd w:val="clear" w:color="auto" w:fill="auto"/>
          </w:tcPr>
          <w:p w14:paraId="511F68ED" w14:textId="77777777" w:rsidR="009C7CB4" w:rsidRPr="003D69B8" w:rsidRDefault="009C7CB4" w:rsidP="00336E75">
            <w:pPr>
              <w:jc w:val="center"/>
              <w:rPr>
                <w:rFonts w:ascii="Arial" w:hAnsi="Arial" w:cs="Arial"/>
                <w:sz w:val="18"/>
                <w:szCs w:val="18"/>
              </w:rPr>
            </w:pPr>
            <w:r w:rsidRPr="003D69B8">
              <w:rPr>
                <w:rFonts w:ascii="Arial" w:hAnsi="Arial" w:cs="Arial"/>
                <w:sz w:val="18"/>
                <w:szCs w:val="18"/>
              </w:rPr>
              <w:t>18</w:t>
            </w:r>
          </w:p>
        </w:tc>
        <w:tc>
          <w:tcPr>
            <w:tcW w:w="3015" w:type="dxa"/>
            <w:shd w:val="clear" w:color="auto" w:fill="auto"/>
          </w:tcPr>
          <w:p w14:paraId="3D091DFF"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Macro Photography cont’d</w:t>
            </w:r>
          </w:p>
        </w:tc>
        <w:tc>
          <w:tcPr>
            <w:tcW w:w="5151" w:type="dxa"/>
            <w:shd w:val="clear" w:color="auto" w:fill="auto"/>
          </w:tcPr>
          <w:p w14:paraId="21D08792"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Practical aspects of achieving Macro</w:t>
            </w:r>
            <w:r w:rsidRPr="009C7CB4">
              <w:rPr>
                <w:rFonts w:ascii="Times New Roman" w:hAnsi="Times New Roman" w:cs="Times New Roman"/>
                <w:sz w:val="18"/>
                <w:szCs w:val="18"/>
              </w:rPr>
              <w:br/>
              <w:t>Field work</w:t>
            </w:r>
            <w:r w:rsidRPr="009C7CB4">
              <w:rPr>
                <w:rFonts w:ascii="Times New Roman" w:hAnsi="Times New Roman" w:cs="Times New Roman"/>
                <w:sz w:val="18"/>
                <w:szCs w:val="18"/>
              </w:rPr>
              <w:br/>
              <w:t>Student discussion and comparisons</w:t>
            </w:r>
          </w:p>
        </w:tc>
      </w:tr>
      <w:tr w:rsidR="009C7CB4" w:rsidRPr="005B36FB" w14:paraId="0FA32C50" w14:textId="77777777" w:rsidTr="00336E75">
        <w:tc>
          <w:tcPr>
            <w:tcW w:w="1570" w:type="dxa"/>
            <w:shd w:val="clear" w:color="auto" w:fill="auto"/>
          </w:tcPr>
          <w:p w14:paraId="543543CB" w14:textId="77777777" w:rsidR="009C7CB4" w:rsidRPr="003D69B8" w:rsidRDefault="009C7CB4" w:rsidP="00336E75">
            <w:pPr>
              <w:jc w:val="center"/>
              <w:rPr>
                <w:rFonts w:ascii="Arial" w:hAnsi="Arial" w:cs="Arial"/>
                <w:sz w:val="18"/>
                <w:szCs w:val="18"/>
              </w:rPr>
            </w:pPr>
            <w:r w:rsidRPr="003D69B8">
              <w:rPr>
                <w:rFonts w:ascii="Arial" w:hAnsi="Arial" w:cs="Arial"/>
                <w:sz w:val="18"/>
                <w:szCs w:val="18"/>
              </w:rPr>
              <w:t>19</w:t>
            </w:r>
          </w:p>
        </w:tc>
        <w:tc>
          <w:tcPr>
            <w:tcW w:w="3015" w:type="dxa"/>
            <w:shd w:val="clear" w:color="auto" w:fill="auto"/>
          </w:tcPr>
          <w:p w14:paraId="1A76AA86"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Monochrome Photography</w:t>
            </w:r>
          </w:p>
        </w:tc>
        <w:tc>
          <w:tcPr>
            <w:tcW w:w="5151" w:type="dxa"/>
            <w:shd w:val="clear" w:color="auto" w:fill="auto"/>
          </w:tcPr>
          <w:p w14:paraId="5578A01C"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Practical aspects of achieving BW</w:t>
            </w:r>
            <w:r w:rsidRPr="009C7CB4">
              <w:rPr>
                <w:rFonts w:ascii="Times New Roman" w:hAnsi="Times New Roman" w:cs="Times New Roman"/>
                <w:sz w:val="18"/>
                <w:szCs w:val="18"/>
              </w:rPr>
              <w:br/>
              <w:t>Field work</w:t>
            </w:r>
            <w:r w:rsidRPr="009C7CB4">
              <w:rPr>
                <w:rFonts w:ascii="Times New Roman" w:hAnsi="Times New Roman" w:cs="Times New Roman"/>
                <w:sz w:val="18"/>
                <w:szCs w:val="18"/>
              </w:rPr>
              <w:br/>
              <w:t>Student discussion and comparisons</w:t>
            </w:r>
          </w:p>
        </w:tc>
      </w:tr>
      <w:tr w:rsidR="009C7CB4" w:rsidRPr="005B36FB" w14:paraId="6FA3E6A0" w14:textId="77777777" w:rsidTr="00336E75">
        <w:tc>
          <w:tcPr>
            <w:tcW w:w="1570" w:type="dxa"/>
            <w:shd w:val="clear" w:color="auto" w:fill="auto"/>
          </w:tcPr>
          <w:p w14:paraId="01E7C040" w14:textId="77777777" w:rsidR="009C7CB4" w:rsidRPr="003D69B8" w:rsidRDefault="009C7CB4" w:rsidP="00336E75">
            <w:pPr>
              <w:jc w:val="center"/>
              <w:rPr>
                <w:rFonts w:ascii="Arial" w:hAnsi="Arial" w:cs="Arial"/>
                <w:sz w:val="18"/>
                <w:szCs w:val="18"/>
              </w:rPr>
            </w:pPr>
            <w:r w:rsidRPr="003D69B8">
              <w:rPr>
                <w:rFonts w:ascii="Arial" w:hAnsi="Arial" w:cs="Arial"/>
                <w:sz w:val="18"/>
                <w:szCs w:val="18"/>
              </w:rPr>
              <w:t>20</w:t>
            </w:r>
          </w:p>
        </w:tc>
        <w:tc>
          <w:tcPr>
            <w:tcW w:w="3015" w:type="dxa"/>
            <w:shd w:val="clear" w:color="auto" w:fill="auto"/>
          </w:tcPr>
          <w:p w14:paraId="32C6F9CB"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Monochrome Photography cont’d</w:t>
            </w:r>
          </w:p>
        </w:tc>
        <w:tc>
          <w:tcPr>
            <w:tcW w:w="5151" w:type="dxa"/>
            <w:shd w:val="clear" w:color="auto" w:fill="auto"/>
          </w:tcPr>
          <w:p w14:paraId="1669B07A"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Intensive Reading</w:t>
            </w:r>
            <w:r w:rsidRPr="009C7CB4">
              <w:rPr>
                <w:rFonts w:ascii="Times New Roman" w:hAnsi="Times New Roman" w:cs="Times New Roman"/>
                <w:sz w:val="18"/>
                <w:szCs w:val="18"/>
              </w:rPr>
              <w:br/>
              <w:t>Multimedia examples incl. Japanese exponents</w:t>
            </w:r>
            <w:r w:rsidRPr="009C7CB4">
              <w:rPr>
                <w:rFonts w:ascii="Times New Roman" w:hAnsi="Times New Roman" w:cs="Times New Roman"/>
                <w:sz w:val="18"/>
                <w:szCs w:val="18"/>
              </w:rPr>
              <w:br/>
              <w:t>Moodle work</w:t>
            </w:r>
          </w:p>
        </w:tc>
      </w:tr>
      <w:tr w:rsidR="009C7CB4" w:rsidRPr="005B36FB" w14:paraId="5D76218B" w14:textId="77777777" w:rsidTr="00336E75">
        <w:tc>
          <w:tcPr>
            <w:tcW w:w="1570" w:type="dxa"/>
            <w:shd w:val="clear" w:color="auto" w:fill="auto"/>
          </w:tcPr>
          <w:p w14:paraId="7DD36BB4" w14:textId="77777777" w:rsidR="009C7CB4" w:rsidRPr="003D69B8" w:rsidRDefault="009C7CB4" w:rsidP="00336E75">
            <w:pPr>
              <w:jc w:val="center"/>
              <w:rPr>
                <w:rFonts w:ascii="Arial" w:hAnsi="Arial" w:cs="Arial"/>
                <w:sz w:val="18"/>
                <w:szCs w:val="18"/>
              </w:rPr>
            </w:pPr>
            <w:r w:rsidRPr="003D69B8">
              <w:rPr>
                <w:rFonts w:ascii="Arial" w:hAnsi="Arial" w:cs="Arial"/>
                <w:sz w:val="18"/>
                <w:szCs w:val="18"/>
              </w:rPr>
              <w:t>21</w:t>
            </w:r>
          </w:p>
        </w:tc>
        <w:tc>
          <w:tcPr>
            <w:tcW w:w="3015" w:type="dxa"/>
            <w:shd w:val="clear" w:color="auto" w:fill="auto"/>
          </w:tcPr>
          <w:p w14:paraId="32D7C1AA"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Composition Choices – Framing your ideas</w:t>
            </w:r>
          </w:p>
        </w:tc>
        <w:tc>
          <w:tcPr>
            <w:tcW w:w="5151" w:type="dxa"/>
            <w:shd w:val="clear" w:color="auto" w:fill="auto"/>
          </w:tcPr>
          <w:p w14:paraId="1A2D788B"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Practical aspects of achieving ideal composition</w:t>
            </w:r>
            <w:r w:rsidRPr="009C7CB4">
              <w:rPr>
                <w:rFonts w:ascii="Times New Roman" w:hAnsi="Times New Roman" w:cs="Times New Roman"/>
                <w:sz w:val="18"/>
                <w:szCs w:val="18"/>
              </w:rPr>
              <w:br/>
              <w:t>Field work</w:t>
            </w:r>
            <w:r w:rsidRPr="009C7CB4">
              <w:rPr>
                <w:rFonts w:ascii="Times New Roman" w:hAnsi="Times New Roman" w:cs="Times New Roman"/>
                <w:sz w:val="18"/>
                <w:szCs w:val="18"/>
              </w:rPr>
              <w:br/>
              <w:t>Student discussion and comparisons</w:t>
            </w:r>
          </w:p>
        </w:tc>
      </w:tr>
      <w:tr w:rsidR="009C7CB4" w:rsidRPr="005B36FB" w14:paraId="537342BB" w14:textId="77777777" w:rsidTr="00336E75">
        <w:tc>
          <w:tcPr>
            <w:tcW w:w="1570" w:type="dxa"/>
            <w:shd w:val="clear" w:color="auto" w:fill="auto"/>
          </w:tcPr>
          <w:p w14:paraId="17F1C26A" w14:textId="77777777" w:rsidR="009C7CB4" w:rsidRPr="003D69B8" w:rsidRDefault="009C7CB4" w:rsidP="00336E75">
            <w:pPr>
              <w:jc w:val="center"/>
              <w:rPr>
                <w:rFonts w:ascii="Arial" w:hAnsi="Arial" w:cs="Arial"/>
                <w:sz w:val="18"/>
                <w:szCs w:val="18"/>
              </w:rPr>
            </w:pPr>
            <w:r w:rsidRPr="003D69B8">
              <w:rPr>
                <w:rFonts w:ascii="Arial" w:hAnsi="Arial" w:cs="Arial"/>
                <w:sz w:val="18"/>
                <w:szCs w:val="18"/>
              </w:rPr>
              <w:t>22</w:t>
            </w:r>
          </w:p>
        </w:tc>
        <w:tc>
          <w:tcPr>
            <w:tcW w:w="3015" w:type="dxa"/>
            <w:shd w:val="clear" w:color="auto" w:fill="auto"/>
          </w:tcPr>
          <w:p w14:paraId="30BC2C15"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Composition Choices – Framing your ideas cont’d</w:t>
            </w:r>
          </w:p>
        </w:tc>
        <w:tc>
          <w:tcPr>
            <w:tcW w:w="5151" w:type="dxa"/>
            <w:shd w:val="clear" w:color="auto" w:fill="auto"/>
          </w:tcPr>
          <w:p w14:paraId="3DF3F7B9"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Jigsaw Reading</w:t>
            </w:r>
            <w:r w:rsidRPr="009C7CB4">
              <w:rPr>
                <w:rFonts w:ascii="Times New Roman" w:hAnsi="Times New Roman" w:cs="Times New Roman"/>
                <w:sz w:val="18"/>
                <w:szCs w:val="18"/>
              </w:rPr>
              <w:br/>
              <w:t>Multimedia examples incl. Japanese exponents</w:t>
            </w:r>
            <w:r w:rsidRPr="009C7CB4">
              <w:rPr>
                <w:rFonts w:ascii="Times New Roman" w:hAnsi="Times New Roman" w:cs="Times New Roman"/>
                <w:sz w:val="18"/>
                <w:szCs w:val="18"/>
              </w:rPr>
              <w:br/>
              <w:t>Moodle work</w:t>
            </w:r>
          </w:p>
        </w:tc>
      </w:tr>
      <w:tr w:rsidR="009C7CB4" w:rsidRPr="005B36FB" w14:paraId="247ED1C7" w14:textId="77777777" w:rsidTr="00336E75">
        <w:tc>
          <w:tcPr>
            <w:tcW w:w="1570" w:type="dxa"/>
            <w:shd w:val="clear" w:color="auto" w:fill="auto"/>
          </w:tcPr>
          <w:p w14:paraId="07D3E790" w14:textId="77777777" w:rsidR="009C7CB4" w:rsidRPr="003D69B8" w:rsidRDefault="009C7CB4" w:rsidP="00336E75">
            <w:pPr>
              <w:jc w:val="center"/>
              <w:rPr>
                <w:rFonts w:ascii="Arial" w:hAnsi="Arial" w:cs="Arial"/>
                <w:sz w:val="18"/>
                <w:szCs w:val="18"/>
              </w:rPr>
            </w:pPr>
            <w:r w:rsidRPr="003D69B8">
              <w:rPr>
                <w:rFonts w:ascii="Arial" w:hAnsi="Arial" w:cs="Arial"/>
                <w:sz w:val="18"/>
                <w:szCs w:val="18"/>
              </w:rPr>
              <w:t>23</w:t>
            </w:r>
          </w:p>
        </w:tc>
        <w:tc>
          <w:tcPr>
            <w:tcW w:w="3015" w:type="dxa"/>
            <w:shd w:val="clear" w:color="auto" w:fill="auto"/>
          </w:tcPr>
          <w:p w14:paraId="67673ACE"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Working with models</w:t>
            </w:r>
          </w:p>
        </w:tc>
        <w:tc>
          <w:tcPr>
            <w:tcW w:w="5151" w:type="dxa"/>
            <w:shd w:val="clear" w:color="auto" w:fill="auto"/>
          </w:tcPr>
          <w:p w14:paraId="7E47D337"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Practical aspects of directing</w:t>
            </w:r>
            <w:r w:rsidRPr="009C7CB4">
              <w:rPr>
                <w:rFonts w:ascii="Times New Roman" w:hAnsi="Times New Roman" w:cs="Times New Roman"/>
                <w:sz w:val="18"/>
                <w:szCs w:val="18"/>
              </w:rPr>
              <w:br/>
              <w:t>Field work</w:t>
            </w:r>
            <w:r w:rsidRPr="009C7CB4">
              <w:rPr>
                <w:rFonts w:ascii="Times New Roman" w:hAnsi="Times New Roman" w:cs="Times New Roman"/>
                <w:sz w:val="18"/>
                <w:szCs w:val="18"/>
              </w:rPr>
              <w:br/>
              <w:t>Student discussion and comparisons</w:t>
            </w:r>
          </w:p>
        </w:tc>
      </w:tr>
      <w:tr w:rsidR="009C7CB4" w:rsidRPr="005B36FB" w14:paraId="6AC96E7F" w14:textId="77777777" w:rsidTr="00336E75">
        <w:tc>
          <w:tcPr>
            <w:tcW w:w="1570" w:type="dxa"/>
            <w:shd w:val="clear" w:color="auto" w:fill="auto"/>
          </w:tcPr>
          <w:p w14:paraId="30428F3E" w14:textId="77777777" w:rsidR="009C7CB4" w:rsidRPr="003D69B8" w:rsidRDefault="009C7CB4" w:rsidP="00336E75">
            <w:pPr>
              <w:jc w:val="center"/>
              <w:rPr>
                <w:rFonts w:ascii="Arial" w:hAnsi="Arial" w:cs="Arial"/>
                <w:sz w:val="18"/>
                <w:szCs w:val="18"/>
              </w:rPr>
            </w:pPr>
            <w:r w:rsidRPr="003D69B8">
              <w:rPr>
                <w:rFonts w:ascii="Arial" w:hAnsi="Arial" w:cs="Arial"/>
                <w:sz w:val="18"/>
                <w:szCs w:val="18"/>
              </w:rPr>
              <w:t>24</w:t>
            </w:r>
          </w:p>
        </w:tc>
        <w:tc>
          <w:tcPr>
            <w:tcW w:w="3015" w:type="dxa"/>
            <w:shd w:val="clear" w:color="auto" w:fill="auto"/>
          </w:tcPr>
          <w:p w14:paraId="047E1019"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Working with models cont’d</w:t>
            </w:r>
          </w:p>
        </w:tc>
        <w:tc>
          <w:tcPr>
            <w:tcW w:w="5151" w:type="dxa"/>
            <w:shd w:val="clear" w:color="auto" w:fill="auto"/>
          </w:tcPr>
          <w:p w14:paraId="733C4900"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Relay Reading</w:t>
            </w:r>
            <w:r w:rsidRPr="009C7CB4">
              <w:rPr>
                <w:rFonts w:ascii="Times New Roman" w:hAnsi="Times New Roman" w:cs="Times New Roman"/>
                <w:sz w:val="18"/>
                <w:szCs w:val="18"/>
              </w:rPr>
              <w:br/>
              <w:t>Multimedia examples incl. Japanese exponents</w:t>
            </w:r>
            <w:r w:rsidRPr="009C7CB4">
              <w:rPr>
                <w:rFonts w:ascii="Times New Roman" w:hAnsi="Times New Roman" w:cs="Times New Roman"/>
                <w:sz w:val="18"/>
                <w:szCs w:val="18"/>
              </w:rPr>
              <w:br/>
              <w:t>Moodle work</w:t>
            </w:r>
          </w:p>
        </w:tc>
      </w:tr>
      <w:tr w:rsidR="009C7CB4" w:rsidRPr="005B36FB" w14:paraId="19D97B3D" w14:textId="77777777" w:rsidTr="00336E75">
        <w:tc>
          <w:tcPr>
            <w:tcW w:w="1570" w:type="dxa"/>
            <w:shd w:val="clear" w:color="auto" w:fill="auto"/>
          </w:tcPr>
          <w:p w14:paraId="4CA0F4BF" w14:textId="77777777" w:rsidR="009C7CB4" w:rsidRPr="003D69B8" w:rsidRDefault="009C7CB4" w:rsidP="00336E75">
            <w:pPr>
              <w:jc w:val="center"/>
              <w:rPr>
                <w:rFonts w:ascii="Arial" w:hAnsi="Arial" w:cs="Arial"/>
                <w:sz w:val="18"/>
                <w:szCs w:val="18"/>
              </w:rPr>
            </w:pPr>
            <w:r w:rsidRPr="003D69B8">
              <w:rPr>
                <w:rFonts w:ascii="Arial" w:hAnsi="Arial" w:cs="Arial"/>
                <w:sz w:val="18"/>
                <w:szCs w:val="18"/>
              </w:rPr>
              <w:t>25</w:t>
            </w:r>
          </w:p>
        </w:tc>
        <w:tc>
          <w:tcPr>
            <w:tcW w:w="3015" w:type="dxa"/>
            <w:shd w:val="clear" w:color="auto" w:fill="auto"/>
          </w:tcPr>
          <w:p w14:paraId="55DA31E8"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Posing – Light and Positions</w:t>
            </w:r>
          </w:p>
        </w:tc>
        <w:tc>
          <w:tcPr>
            <w:tcW w:w="5151" w:type="dxa"/>
            <w:shd w:val="clear" w:color="auto" w:fill="auto"/>
          </w:tcPr>
          <w:p w14:paraId="2EB9680D"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Practical aspects of posing</w:t>
            </w:r>
            <w:r w:rsidRPr="009C7CB4">
              <w:rPr>
                <w:rFonts w:ascii="Times New Roman" w:hAnsi="Times New Roman" w:cs="Times New Roman"/>
                <w:sz w:val="18"/>
                <w:szCs w:val="18"/>
              </w:rPr>
              <w:br/>
              <w:t>Field work</w:t>
            </w:r>
            <w:r w:rsidRPr="009C7CB4">
              <w:rPr>
                <w:rFonts w:ascii="Times New Roman" w:hAnsi="Times New Roman" w:cs="Times New Roman"/>
                <w:sz w:val="18"/>
                <w:szCs w:val="18"/>
              </w:rPr>
              <w:br/>
              <w:t>Student discussion and comparisons</w:t>
            </w:r>
          </w:p>
        </w:tc>
      </w:tr>
      <w:tr w:rsidR="009C7CB4" w:rsidRPr="005B36FB" w14:paraId="5F602D8A" w14:textId="77777777" w:rsidTr="00336E75">
        <w:tc>
          <w:tcPr>
            <w:tcW w:w="1570" w:type="dxa"/>
            <w:shd w:val="clear" w:color="auto" w:fill="auto"/>
          </w:tcPr>
          <w:p w14:paraId="475995B2" w14:textId="77777777" w:rsidR="009C7CB4" w:rsidRPr="003D69B8" w:rsidRDefault="009C7CB4" w:rsidP="00336E75">
            <w:pPr>
              <w:jc w:val="center"/>
              <w:rPr>
                <w:rFonts w:ascii="Arial" w:hAnsi="Arial" w:cs="Arial"/>
                <w:sz w:val="18"/>
                <w:szCs w:val="18"/>
              </w:rPr>
            </w:pPr>
            <w:r w:rsidRPr="003D69B8">
              <w:rPr>
                <w:rFonts w:ascii="Arial" w:hAnsi="Arial" w:cs="Arial"/>
                <w:sz w:val="18"/>
                <w:szCs w:val="18"/>
              </w:rPr>
              <w:t>26</w:t>
            </w:r>
          </w:p>
        </w:tc>
        <w:tc>
          <w:tcPr>
            <w:tcW w:w="3015" w:type="dxa"/>
            <w:shd w:val="clear" w:color="auto" w:fill="auto"/>
          </w:tcPr>
          <w:p w14:paraId="52D0B2E4"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Final Project (Intro)</w:t>
            </w:r>
          </w:p>
        </w:tc>
        <w:tc>
          <w:tcPr>
            <w:tcW w:w="5151" w:type="dxa"/>
            <w:shd w:val="clear" w:color="auto" w:fill="auto"/>
          </w:tcPr>
          <w:p w14:paraId="2B6BBDE1"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Reading, Info, Questions for clarification</w:t>
            </w:r>
          </w:p>
        </w:tc>
      </w:tr>
      <w:tr w:rsidR="009C7CB4" w:rsidRPr="005B36FB" w14:paraId="30A34B52" w14:textId="77777777" w:rsidTr="00336E75">
        <w:tc>
          <w:tcPr>
            <w:tcW w:w="1570" w:type="dxa"/>
            <w:shd w:val="clear" w:color="auto" w:fill="auto"/>
          </w:tcPr>
          <w:p w14:paraId="07BFE7F2" w14:textId="77777777" w:rsidR="009C7CB4" w:rsidRPr="003D69B8" w:rsidRDefault="009C7CB4" w:rsidP="00336E75">
            <w:pPr>
              <w:jc w:val="center"/>
              <w:rPr>
                <w:rFonts w:ascii="Arial" w:hAnsi="Arial" w:cs="Arial"/>
                <w:sz w:val="18"/>
                <w:szCs w:val="18"/>
              </w:rPr>
            </w:pPr>
            <w:r w:rsidRPr="003D69B8">
              <w:rPr>
                <w:rFonts w:ascii="Arial" w:hAnsi="Arial" w:cs="Arial"/>
                <w:sz w:val="18"/>
                <w:szCs w:val="18"/>
              </w:rPr>
              <w:t>27</w:t>
            </w:r>
          </w:p>
        </w:tc>
        <w:tc>
          <w:tcPr>
            <w:tcW w:w="3015" w:type="dxa"/>
            <w:shd w:val="clear" w:color="auto" w:fill="auto"/>
          </w:tcPr>
          <w:p w14:paraId="6831D619"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 xml:space="preserve">Final Project </w:t>
            </w:r>
          </w:p>
        </w:tc>
        <w:tc>
          <w:tcPr>
            <w:tcW w:w="5151" w:type="dxa"/>
            <w:shd w:val="clear" w:color="auto" w:fill="auto"/>
          </w:tcPr>
          <w:p w14:paraId="5AEF7D35"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Reading time</w:t>
            </w:r>
            <w:r w:rsidRPr="009C7CB4">
              <w:rPr>
                <w:rFonts w:ascii="Times New Roman" w:hAnsi="Times New Roman" w:cs="Times New Roman"/>
                <w:sz w:val="18"/>
                <w:szCs w:val="18"/>
              </w:rPr>
              <w:br/>
              <w:t>Practical aspects</w:t>
            </w:r>
            <w:r w:rsidRPr="009C7CB4">
              <w:rPr>
                <w:rFonts w:ascii="Times New Roman" w:hAnsi="Times New Roman" w:cs="Times New Roman"/>
                <w:sz w:val="18"/>
                <w:szCs w:val="18"/>
              </w:rPr>
              <w:br/>
              <w:t>Techniques explored</w:t>
            </w:r>
          </w:p>
        </w:tc>
      </w:tr>
      <w:tr w:rsidR="009C7CB4" w:rsidRPr="005B36FB" w14:paraId="554C4AAE" w14:textId="77777777" w:rsidTr="00336E75">
        <w:tc>
          <w:tcPr>
            <w:tcW w:w="1570" w:type="dxa"/>
            <w:shd w:val="clear" w:color="auto" w:fill="auto"/>
          </w:tcPr>
          <w:p w14:paraId="038D664E" w14:textId="77777777" w:rsidR="009C7CB4" w:rsidRPr="003D69B8" w:rsidRDefault="009C7CB4" w:rsidP="00336E75">
            <w:pPr>
              <w:jc w:val="center"/>
              <w:rPr>
                <w:rFonts w:ascii="Arial" w:hAnsi="Arial" w:cs="Arial"/>
                <w:sz w:val="18"/>
                <w:szCs w:val="18"/>
              </w:rPr>
            </w:pPr>
            <w:r w:rsidRPr="003D69B8">
              <w:rPr>
                <w:rFonts w:ascii="Arial" w:hAnsi="Arial" w:cs="Arial"/>
                <w:sz w:val="18"/>
                <w:szCs w:val="18"/>
              </w:rPr>
              <w:t>28</w:t>
            </w:r>
          </w:p>
        </w:tc>
        <w:tc>
          <w:tcPr>
            <w:tcW w:w="3015" w:type="dxa"/>
            <w:shd w:val="clear" w:color="auto" w:fill="auto"/>
          </w:tcPr>
          <w:p w14:paraId="629A65D2"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 xml:space="preserve">Final Project </w:t>
            </w:r>
          </w:p>
        </w:tc>
        <w:tc>
          <w:tcPr>
            <w:tcW w:w="5151" w:type="dxa"/>
            <w:shd w:val="clear" w:color="auto" w:fill="auto"/>
          </w:tcPr>
          <w:p w14:paraId="58411EED"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Reading time</w:t>
            </w:r>
            <w:r w:rsidRPr="009C7CB4">
              <w:rPr>
                <w:rFonts w:ascii="Times New Roman" w:hAnsi="Times New Roman" w:cs="Times New Roman"/>
                <w:sz w:val="18"/>
                <w:szCs w:val="18"/>
              </w:rPr>
              <w:br/>
              <w:t>Practical aspects</w:t>
            </w:r>
            <w:r w:rsidRPr="009C7CB4">
              <w:rPr>
                <w:rFonts w:ascii="Times New Roman" w:hAnsi="Times New Roman" w:cs="Times New Roman"/>
                <w:sz w:val="18"/>
                <w:szCs w:val="18"/>
              </w:rPr>
              <w:br/>
              <w:t>Techniques explored</w:t>
            </w:r>
          </w:p>
        </w:tc>
      </w:tr>
      <w:tr w:rsidR="009C7CB4" w:rsidRPr="005B36FB" w14:paraId="3D7BECB7" w14:textId="77777777" w:rsidTr="00336E75">
        <w:tc>
          <w:tcPr>
            <w:tcW w:w="1570" w:type="dxa"/>
            <w:shd w:val="clear" w:color="auto" w:fill="auto"/>
          </w:tcPr>
          <w:p w14:paraId="6AD9D438" w14:textId="77777777" w:rsidR="009C7CB4" w:rsidRPr="003D69B8" w:rsidRDefault="009C7CB4" w:rsidP="00336E75">
            <w:pPr>
              <w:jc w:val="center"/>
              <w:rPr>
                <w:rFonts w:ascii="Arial" w:hAnsi="Arial" w:cs="Arial"/>
                <w:sz w:val="18"/>
                <w:szCs w:val="18"/>
              </w:rPr>
            </w:pPr>
            <w:r w:rsidRPr="003D69B8">
              <w:rPr>
                <w:rFonts w:ascii="Arial" w:hAnsi="Arial" w:cs="Arial"/>
                <w:sz w:val="18"/>
                <w:szCs w:val="18"/>
              </w:rPr>
              <w:t>29</w:t>
            </w:r>
          </w:p>
        </w:tc>
        <w:tc>
          <w:tcPr>
            <w:tcW w:w="3015" w:type="dxa"/>
            <w:shd w:val="clear" w:color="auto" w:fill="auto"/>
          </w:tcPr>
          <w:p w14:paraId="41AF4E79"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 xml:space="preserve">Final Project </w:t>
            </w:r>
          </w:p>
        </w:tc>
        <w:tc>
          <w:tcPr>
            <w:tcW w:w="5151" w:type="dxa"/>
            <w:shd w:val="clear" w:color="auto" w:fill="auto"/>
          </w:tcPr>
          <w:p w14:paraId="7D62419C"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Reading time</w:t>
            </w:r>
            <w:r w:rsidRPr="009C7CB4">
              <w:rPr>
                <w:rFonts w:ascii="Times New Roman" w:hAnsi="Times New Roman" w:cs="Times New Roman"/>
                <w:sz w:val="18"/>
                <w:szCs w:val="18"/>
              </w:rPr>
              <w:br/>
              <w:t>Practical aspects</w:t>
            </w:r>
            <w:r w:rsidRPr="009C7CB4">
              <w:rPr>
                <w:rFonts w:ascii="Times New Roman" w:hAnsi="Times New Roman" w:cs="Times New Roman"/>
                <w:sz w:val="18"/>
                <w:szCs w:val="18"/>
              </w:rPr>
              <w:br/>
              <w:t>Techniques explored</w:t>
            </w:r>
          </w:p>
        </w:tc>
      </w:tr>
      <w:tr w:rsidR="009C7CB4" w:rsidRPr="005B36FB" w14:paraId="7A6BAB7A" w14:textId="77777777" w:rsidTr="00336E75">
        <w:tc>
          <w:tcPr>
            <w:tcW w:w="1570" w:type="dxa"/>
            <w:shd w:val="clear" w:color="auto" w:fill="auto"/>
          </w:tcPr>
          <w:p w14:paraId="563509D0" w14:textId="77777777" w:rsidR="009C7CB4" w:rsidRPr="003D69B8" w:rsidRDefault="009C7CB4" w:rsidP="00336E75">
            <w:pPr>
              <w:jc w:val="center"/>
              <w:rPr>
                <w:rFonts w:ascii="Arial" w:hAnsi="Arial" w:cs="Arial"/>
                <w:sz w:val="18"/>
                <w:szCs w:val="18"/>
              </w:rPr>
            </w:pPr>
            <w:r w:rsidRPr="003D69B8">
              <w:rPr>
                <w:rFonts w:ascii="Arial" w:hAnsi="Arial" w:cs="Arial"/>
                <w:sz w:val="18"/>
                <w:szCs w:val="18"/>
              </w:rPr>
              <w:t>30</w:t>
            </w:r>
          </w:p>
        </w:tc>
        <w:tc>
          <w:tcPr>
            <w:tcW w:w="3015" w:type="dxa"/>
            <w:shd w:val="clear" w:color="auto" w:fill="auto"/>
          </w:tcPr>
          <w:p w14:paraId="4BC64887"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Final Project (presentations)</w:t>
            </w:r>
          </w:p>
        </w:tc>
        <w:tc>
          <w:tcPr>
            <w:tcW w:w="5151" w:type="dxa"/>
            <w:shd w:val="clear" w:color="auto" w:fill="auto"/>
          </w:tcPr>
          <w:p w14:paraId="10D94653" w14:textId="77777777" w:rsidR="009C7CB4" w:rsidRPr="009C7CB4" w:rsidRDefault="009C7CB4" w:rsidP="00336E75">
            <w:pPr>
              <w:jc w:val="center"/>
              <w:rPr>
                <w:rFonts w:ascii="Times New Roman" w:hAnsi="Times New Roman" w:cs="Times New Roman"/>
                <w:sz w:val="18"/>
                <w:szCs w:val="18"/>
              </w:rPr>
            </w:pPr>
            <w:r w:rsidRPr="009C7CB4">
              <w:rPr>
                <w:rFonts w:ascii="Times New Roman" w:hAnsi="Times New Roman" w:cs="Times New Roman"/>
                <w:sz w:val="18"/>
                <w:szCs w:val="18"/>
              </w:rPr>
              <w:t>Small group presentations</w:t>
            </w:r>
            <w:r w:rsidRPr="009C7CB4">
              <w:rPr>
                <w:rFonts w:ascii="Times New Roman" w:hAnsi="Times New Roman" w:cs="Times New Roman"/>
                <w:sz w:val="18"/>
                <w:szCs w:val="18"/>
              </w:rPr>
              <w:br/>
              <w:t>Small group discussions</w:t>
            </w:r>
            <w:r w:rsidRPr="009C7CB4">
              <w:rPr>
                <w:rFonts w:ascii="Times New Roman" w:hAnsi="Times New Roman" w:cs="Times New Roman"/>
                <w:sz w:val="18"/>
                <w:szCs w:val="18"/>
              </w:rPr>
              <w:br/>
              <w:t>exhibition of work</w:t>
            </w:r>
          </w:p>
        </w:tc>
      </w:tr>
      <w:tr w:rsidR="009C7CB4" w:rsidRPr="005B36FB" w14:paraId="5366A255" w14:textId="77777777" w:rsidTr="00336E75">
        <w:trPr>
          <w:trHeight w:val="404"/>
        </w:trPr>
        <w:tc>
          <w:tcPr>
            <w:tcW w:w="1570" w:type="dxa"/>
            <w:shd w:val="clear" w:color="auto" w:fill="auto"/>
            <w:vAlign w:val="center"/>
          </w:tcPr>
          <w:p w14:paraId="0F9E528C" w14:textId="77777777" w:rsidR="009C7CB4" w:rsidRPr="003D69B8" w:rsidRDefault="009C7CB4" w:rsidP="00336E75">
            <w:pPr>
              <w:jc w:val="center"/>
              <w:rPr>
                <w:rFonts w:ascii="Arial" w:hAnsi="Arial" w:cs="Arial"/>
                <w:sz w:val="18"/>
                <w:szCs w:val="18"/>
              </w:rPr>
            </w:pPr>
          </w:p>
        </w:tc>
        <w:tc>
          <w:tcPr>
            <w:tcW w:w="3015" w:type="dxa"/>
            <w:shd w:val="clear" w:color="auto" w:fill="auto"/>
            <w:vAlign w:val="center"/>
          </w:tcPr>
          <w:p w14:paraId="47D175A3" w14:textId="77777777" w:rsidR="009C7CB4" w:rsidRPr="009C7CB4" w:rsidRDefault="009C7CB4" w:rsidP="00336E75">
            <w:pPr>
              <w:ind w:leftChars="206" w:left="433"/>
              <w:jc w:val="left"/>
              <w:rPr>
                <w:rFonts w:ascii="Times New Roman" w:hAnsi="Times New Roman" w:cs="Times New Roman"/>
                <w:sz w:val="18"/>
                <w:szCs w:val="18"/>
              </w:rPr>
            </w:pPr>
            <w:r w:rsidRPr="009C7CB4">
              <w:rPr>
                <w:rFonts w:ascii="Times New Roman" w:hAnsi="Times New Roman" w:cs="Times New Roman"/>
                <w:sz w:val="18"/>
                <w:szCs w:val="18"/>
              </w:rPr>
              <w:t>Final Exam</w:t>
            </w:r>
          </w:p>
        </w:tc>
        <w:tc>
          <w:tcPr>
            <w:tcW w:w="5151" w:type="dxa"/>
            <w:shd w:val="clear" w:color="auto" w:fill="auto"/>
          </w:tcPr>
          <w:p w14:paraId="499AD192" w14:textId="77777777" w:rsidR="009C7CB4" w:rsidRPr="009C7CB4" w:rsidRDefault="009C7CB4" w:rsidP="00336E75">
            <w:pPr>
              <w:rPr>
                <w:rFonts w:ascii="Times New Roman" w:hAnsi="Times New Roman" w:cs="Times New Roman"/>
                <w:sz w:val="18"/>
                <w:szCs w:val="18"/>
              </w:rPr>
            </w:pPr>
          </w:p>
        </w:tc>
      </w:tr>
    </w:tbl>
    <w:p w14:paraId="323D11F3" w14:textId="77777777" w:rsidR="009C7CB4" w:rsidRPr="00C247F2" w:rsidRDefault="009C7CB4" w:rsidP="008B0797">
      <w:pPr>
        <w:widowControl/>
        <w:jc w:val="left"/>
        <w:rPr>
          <w:rFonts w:ascii="ＭＳ ゴシック" w:eastAsia="ＭＳ ゴシック" w:hAnsi="ＭＳ ゴシック"/>
          <w:sz w:val="16"/>
          <w:szCs w:val="16"/>
        </w:rPr>
      </w:pPr>
    </w:p>
    <w:sectPr w:rsidR="009C7CB4" w:rsidRPr="00C247F2" w:rsidSect="00822335">
      <w:pgSz w:w="11906" w:h="16838" w:code="9"/>
      <w:pgMar w:top="1440" w:right="1077" w:bottom="1440" w:left="1077" w:header="720" w:footer="720" w:gutter="0"/>
      <w:cols w:space="425"/>
      <w:noEndnote/>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BB3F9" w14:textId="77777777" w:rsidR="00957F6E" w:rsidRDefault="00957F6E" w:rsidP="001C5D1D">
      <w:r>
        <w:separator/>
      </w:r>
    </w:p>
  </w:endnote>
  <w:endnote w:type="continuationSeparator" w:id="0">
    <w:p w14:paraId="75D587F8" w14:textId="77777777" w:rsidR="00957F6E" w:rsidRDefault="00957F6E" w:rsidP="001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EF241" w14:textId="77777777" w:rsidR="00957F6E" w:rsidRDefault="00957F6E" w:rsidP="001C5D1D">
      <w:r>
        <w:separator/>
      </w:r>
    </w:p>
  </w:footnote>
  <w:footnote w:type="continuationSeparator" w:id="0">
    <w:p w14:paraId="3A40DD15" w14:textId="77777777" w:rsidR="00957F6E" w:rsidRDefault="00957F6E" w:rsidP="001C5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6D22"/>
    <w:multiLevelType w:val="hybridMultilevel"/>
    <w:tmpl w:val="E164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8A2BFC"/>
    <w:multiLevelType w:val="multilevel"/>
    <w:tmpl w:val="458A52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662A58"/>
    <w:multiLevelType w:val="hybridMultilevel"/>
    <w:tmpl w:val="70FE1B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B078D5"/>
    <w:multiLevelType w:val="multilevel"/>
    <w:tmpl w:val="96F22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E4301E"/>
    <w:multiLevelType w:val="hybridMultilevel"/>
    <w:tmpl w:val="63461028"/>
    <w:lvl w:ilvl="0" w:tplc="0822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0746E9"/>
    <w:multiLevelType w:val="multilevel"/>
    <w:tmpl w:val="2EB425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4250E9"/>
    <w:multiLevelType w:val="hybridMultilevel"/>
    <w:tmpl w:val="64385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E63678"/>
    <w:multiLevelType w:val="hybridMultilevel"/>
    <w:tmpl w:val="ABF2FC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AF95D65"/>
    <w:multiLevelType w:val="hybridMultilevel"/>
    <w:tmpl w:val="DFBA7A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C3553A"/>
    <w:multiLevelType w:val="hybridMultilevel"/>
    <w:tmpl w:val="C61A6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8DE3B13"/>
    <w:multiLevelType w:val="hybridMultilevel"/>
    <w:tmpl w:val="3ED6138E"/>
    <w:lvl w:ilvl="0" w:tplc="75826174">
      <w:numFmt w:val="bullet"/>
      <w:lvlText w:val="・"/>
      <w:lvlJc w:val="left"/>
      <w:pPr>
        <w:ind w:left="705" w:hanging="360"/>
      </w:pPr>
      <w:rPr>
        <w:rFonts w:ascii="ＭＳ Ｐゴシック" w:eastAsia="ＭＳ Ｐゴシック" w:hAnsi="ＭＳ Ｐゴシック" w:cs="ＭＳ Ｐゴシック" w:hint="eastAsia"/>
        <w:sz w:val="22"/>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11" w15:restartNumberingAfterBreak="0">
    <w:nsid w:val="7B182945"/>
    <w:multiLevelType w:val="hybridMultilevel"/>
    <w:tmpl w:val="56E6215E"/>
    <w:lvl w:ilvl="0" w:tplc="BF304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827475"/>
    <w:multiLevelType w:val="multilevel"/>
    <w:tmpl w:val="10F266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0E4438"/>
    <w:multiLevelType w:val="hybridMultilevel"/>
    <w:tmpl w:val="AAB2DB34"/>
    <w:lvl w:ilvl="0" w:tplc="9B6E4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63137551">
    <w:abstractNumId w:val="10"/>
  </w:num>
  <w:num w:numId="2" w16cid:durableId="1089234311">
    <w:abstractNumId w:val="10"/>
  </w:num>
  <w:num w:numId="3" w16cid:durableId="948858314">
    <w:abstractNumId w:val="0"/>
  </w:num>
  <w:num w:numId="4" w16cid:durableId="252669160">
    <w:abstractNumId w:val="13"/>
  </w:num>
  <w:num w:numId="5" w16cid:durableId="536697787">
    <w:abstractNumId w:val="11"/>
  </w:num>
  <w:num w:numId="6" w16cid:durableId="1618608787">
    <w:abstractNumId w:val="4"/>
  </w:num>
  <w:num w:numId="7" w16cid:durableId="176969629">
    <w:abstractNumId w:val="9"/>
  </w:num>
  <w:num w:numId="8" w16cid:durableId="920600442">
    <w:abstractNumId w:val="8"/>
  </w:num>
  <w:num w:numId="9" w16cid:durableId="23790569">
    <w:abstractNumId w:val="6"/>
  </w:num>
  <w:num w:numId="10" w16cid:durableId="2092894507">
    <w:abstractNumId w:val="3"/>
  </w:num>
  <w:num w:numId="11" w16cid:durableId="502163755">
    <w:abstractNumId w:val="12"/>
  </w:num>
  <w:num w:numId="12" w16cid:durableId="861356086">
    <w:abstractNumId w:val="1"/>
  </w:num>
  <w:num w:numId="13" w16cid:durableId="1277060818">
    <w:abstractNumId w:val="5"/>
  </w:num>
  <w:num w:numId="14" w16cid:durableId="1381780497">
    <w:abstractNumId w:val="7"/>
  </w:num>
  <w:num w:numId="15" w16cid:durableId="126969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autoHyphenation/>
  <w:drawingGridHorizontalSpacing w:val="105"/>
  <w:drawingGridVerticalSpacing w:val="14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B"/>
    <w:rsid w:val="00003B0F"/>
    <w:rsid w:val="0001117F"/>
    <w:rsid w:val="0003042F"/>
    <w:rsid w:val="00045985"/>
    <w:rsid w:val="0007455A"/>
    <w:rsid w:val="00095699"/>
    <w:rsid w:val="000A6C47"/>
    <w:rsid w:val="000B5B32"/>
    <w:rsid w:val="000C5346"/>
    <w:rsid w:val="000D32B7"/>
    <w:rsid w:val="000E769A"/>
    <w:rsid w:val="000F42A7"/>
    <w:rsid w:val="001202AE"/>
    <w:rsid w:val="00141DB4"/>
    <w:rsid w:val="00146AAA"/>
    <w:rsid w:val="00150437"/>
    <w:rsid w:val="001550A7"/>
    <w:rsid w:val="001661A6"/>
    <w:rsid w:val="00185C1B"/>
    <w:rsid w:val="001A347B"/>
    <w:rsid w:val="001C5D1D"/>
    <w:rsid w:val="001D7CF4"/>
    <w:rsid w:val="00217088"/>
    <w:rsid w:val="0023017F"/>
    <w:rsid w:val="00237A48"/>
    <w:rsid w:val="002441C4"/>
    <w:rsid w:val="0024772B"/>
    <w:rsid w:val="0026268F"/>
    <w:rsid w:val="00266716"/>
    <w:rsid w:val="002A5B7D"/>
    <w:rsid w:val="002C03D0"/>
    <w:rsid w:val="002C4AE8"/>
    <w:rsid w:val="002D2C35"/>
    <w:rsid w:val="002F4120"/>
    <w:rsid w:val="00300A69"/>
    <w:rsid w:val="00310862"/>
    <w:rsid w:val="0031783A"/>
    <w:rsid w:val="00324798"/>
    <w:rsid w:val="003271E9"/>
    <w:rsid w:val="003305F4"/>
    <w:rsid w:val="003413B9"/>
    <w:rsid w:val="00342F10"/>
    <w:rsid w:val="00361B97"/>
    <w:rsid w:val="00385F35"/>
    <w:rsid w:val="00394690"/>
    <w:rsid w:val="00396A6F"/>
    <w:rsid w:val="003B2BAD"/>
    <w:rsid w:val="003C1379"/>
    <w:rsid w:val="003F0B04"/>
    <w:rsid w:val="003F236C"/>
    <w:rsid w:val="00402CAC"/>
    <w:rsid w:val="004136DC"/>
    <w:rsid w:val="00420D2A"/>
    <w:rsid w:val="00437BD4"/>
    <w:rsid w:val="00442101"/>
    <w:rsid w:val="004468E6"/>
    <w:rsid w:val="00453CC4"/>
    <w:rsid w:val="00460BCB"/>
    <w:rsid w:val="0047456A"/>
    <w:rsid w:val="0049060B"/>
    <w:rsid w:val="004948EC"/>
    <w:rsid w:val="004E23FC"/>
    <w:rsid w:val="0050486B"/>
    <w:rsid w:val="005135CD"/>
    <w:rsid w:val="00527EC1"/>
    <w:rsid w:val="00530DF3"/>
    <w:rsid w:val="005362FD"/>
    <w:rsid w:val="00573794"/>
    <w:rsid w:val="00590FEB"/>
    <w:rsid w:val="005B3587"/>
    <w:rsid w:val="005C7A6E"/>
    <w:rsid w:val="005D0708"/>
    <w:rsid w:val="005D22F1"/>
    <w:rsid w:val="005E5B6E"/>
    <w:rsid w:val="00601800"/>
    <w:rsid w:val="00617462"/>
    <w:rsid w:val="00623D30"/>
    <w:rsid w:val="006328B3"/>
    <w:rsid w:val="006446A6"/>
    <w:rsid w:val="00650853"/>
    <w:rsid w:val="00657999"/>
    <w:rsid w:val="006620F4"/>
    <w:rsid w:val="00682781"/>
    <w:rsid w:val="006914C4"/>
    <w:rsid w:val="00692FF0"/>
    <w:rsid w:val="006D30D0"/>
    <w:rsid w:val="006D5212"/>
    <w:rsid w:val="006E3A1B"/>
    <w:rsid w:val="006E55BC"/>
    <w:rsid w:val="006E59B8"/>
    <w:rsid w:val="006F08A8"/>
    <w:rsid w:val="0070062B"/>
    <w:rsid w:val="00720F21"/>
    <w:rsid w:val="0073285B"/>
    <w:rsid w:val="0073478B"/>
    <w:rsid w:val="00735DA8"/>
    <w:rsid w:val="00746A52"/>
    <w:rsid w:val="00746A78"/>
    <w:rsid w:val="00754413"/>
    <w:rsid w:val="007674E1"/>
    <w:rsid w:val="0077028B"/>
    <w:rsid w:val="00770F33"/>
    <w:rsid w:val="007A338E"/>
    <w:rsid w:val="007B0F29"/>
    <w:rsid w:val="007B59A7"/>
    <w:rsid w:val="007D0EB8"/>
    <w:rsid w:val="007D5A35"/>
    <w:rsid w:val="007E17AA"/>
    <w:rsid w:val="007E3FEF"/>
    <w:rsid w:val="007E6BB4"/>
    <w:rsid w:val="007F1A88"/>
    <w:rsid w:val="00800053"/>
    <w:rsid w:val="00807035"/>
    <w:rsid w:val="00810D47"/>
    <w:rsid w:val="00822335"/>
    <w:rsid w:val="008327FE"/>
    <w:rsid w:val="008577D8"/>
    <w:rsid w:val="00863871"/>
    <w:rsid w:val="008711B9"/>
    <w:rsid w:val="00890FE3"/>
    <w:rsid w:val="00893DCF"/>
    <w:rsid w:val="008B0797"/>
    <w:rsid w:val="008B662C"/>
    <w:rsid w:val="008B7187"/>
    <w:rsid w:val="008D3F7E"/>
    <w:rsid w:val="008E0D5B"/>
    <w:rsid w:val="008F70E3"/>
    <w:rsid w:val="00902A0E"/>
    <w:rsid w:val="00902BF3"/>
    <w:rsid w:val="00915B90"/>
    <w:rsid w:val="00957F6E"/>
    <w:rsid w:val="009701B9"/>
    <w:rsid w:val="00973097"/>
    <w:rsid w:val="009758A1"/>
    <w:rsid w:val="00976D68"/>
    <w:rsid w:val="00986ECE"/>
    <w:rsid w:val="009A15A3"/>
    <w:rsid w:val="009C2844"/>
    <w:rsid w:val="009C7CB4"/>
    <w:rsid w:val="009D6EF1"/>
    <w:rsid w:val="009E0973"/>
    <w:rsid w:val="009E2EC4"/>
    <w:rsid w:val="009F3088"/>
    <w:rsid w:val="009F5FEE"/>
    <w:rsid w:val="00A03425"/>
    <w:rsid w:val="00A14F0A"/>
    <w:rsid w:val="00A263C3"/>
    <w:rsid w:val="00A3291B"/>
    <w:rsid w:val="00A46258"/>
    <w:rsid w:val="00A51A2B"/>
    <w:rsid w:val="00A55459"/>
    <w:rsid w:val="00A708A9"/>
    <w:rsid w:val="00A70A3A"/>
    <w:rsid w:val="00A72ACD"/>
    <w:rsid w:val="00A8057D"/>
    <w:rsid w:val="00A86469"/>
    <w:rsid w:val="00A87955"/>
    <w:rsid w:val="00AC0FF7"/>
    <w:rsid w:val="00AD4951"/>
    <w:rsid w:val="00AF3D08"/>
    <w:rsid w:val="00AF6753"/>
    <w:rsid w:val="00B039B8"/>
    <w:rsid w:val="00B05A6B"/>
    <w:rsid w:val="00B15739"/>
    <w:rsid w:val="00B159EF"/>
    <w:rsid w:val="00B4106F"/>
    <w:rsid w:val="00B412B4"/>
    <w:rsid w:val="00B53ECF"/>
    <w:rsid w:val="00B57B43"/>
    <w:rsid w:val="00B744EB"/>
    <w:rsid w:val="00B81C9C"/>
    <w:rsid w:val="00B96E76"/>
    <w:rsid w:val="00BB7086"/>
    <w:rsid w:val="00BD6047"/>
    <w:rsid w:val="00BE2B52"/>
    <w:rsid w:val="00BE3409"/>
    <w:rsid w:val="00BE3458"/>
    <w:rsid w:val="00BF5954"/>
    <w:rsid w:val="00C0005E"/>
    <w:rsid w:val="00C030B7"/>
    <w:rsid w:val="00C05FF8"/>
    <w:rsid w:val="00C1474B"/>
    <w:rsid w:val="00C15E87"/>
    <w:rsid w:val="00C22258"/>
    <w:rsid w:val="00C227FD"/>
    <w:rsid w:val="00C247F2"/>
    <w:rsid w:val="00C50E61"/>
    <w:rsid w:val="00C51313"/>
    <w:rsid w:val="00C70AF3"/>
    <w:rsid w:val="00C7656C"/>
    <w:rsid w:val="00C84EA4"/>
    <w:rsid w:val="00C91001"/>
    <w:rsid w:val="00CA40D3"/>
    <w:rsid w:val="00CB72A1"/>
    <w:rsid w:val="00CC0C34"/>
    <w:rsid w:val="00CD3607"/>
    <w:rsid w:val="00D061C2"/>
    <w:rsid w:val="00D2175D"/>
    <w:rsid w:val="00D32672"/>
    <w:rsid w:val="00D341FC"/>
    <w:rsid w:val="00D43B73"/>
    <w:rsid w:val="00D526FA"/>
    <w:rsid w:val="00D67709"/>
    <w:rsid w:val="00D67C36"/>
    <w:rsid w:val="00D76BF3"/>
    <w:rsid w:val="00D933BA"/>
    <w:rsid w:val="00DA1411"/>
    <w:rsid w:val="00DC0FA2"/>
    <w:rsid w:val="00DD74B3"/>
    <w:rsid w:val="00DF5916"/>
    <w:rsid w:val="00E01A2E"/>
    <w:rsid w:val="00E0252F"/>
    <w:rsid w:val="00E067AD"/>
    <w:rsid w:val="00E071AB"/>
    <w:rsid w:val="00E156D6"/>
    <w:rsid w:val="00E24232"/>
    <w:rsid w:val="00E61083"/>
    <w:rsid w:val="00E66358"/>
    <w:rsid w:val="00E70B86"/>
    <w:rsid w:val="00E73717"/>
    <w:rsid w:val="00E91E4F"/>
    <w:rsid w:val="00E969DC"/>
    <w:rsid w:val="00EB3903"/>
    <w:rsid w:val="00EE1814"/>
    <w:rsid w:val="00F00F80"/>
    <w:rsid w:val="00F06C3F"/>
    <w:rsid w:val="00F14BBA"/>
    <w:rsid w:val="00F507AE"/>
    <w:rsid w:val="00F511B1"/>
    <w:rsid w:val="00F5126E"/>
    <w:rsid w:val="00F5541B"/>
    <w:rsid w:val="00F56B33"/>
    <w:rsid w:val="00F806B9"/>
    <w:rsid w:val="00FA6A7A"/>
    <w:rsid w:val="00FB02EC"/>
    <w:rsid w:val="00FD5CEE"/>
    <w:rsid w:val="1E7FCED0"/>
    <w:rsid w:val="463D0C53"/>
    <w:rsid w:val="5FD8EF92"/>
    <w:rsid w:val="7DF10B59"/>
    <w:rsid w:val="7F7299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83F41"/>
  <w15:docId w15:val="{74B04D6B-75F7-4A0C-ADEE-338EF342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A6B"/>
    <w:pPr>
      <w:adjustRightInd w:val="0"/>
      <w:ind w:leftChars="400" w:left="840"/>
    </w:pPr>
    <w:rPr>
      <w:rFonts w:ascii="Century" w:hAnsi="Century" w:cs="ＭＳ 明朝"/>
      <w:color w:val="000000"/>
      <w:kern w:val="0"/>
      <w:szCs w:val="21"/>
    </w:rPr>
  </w:style>
  <w:style w:type="paragraph" w:styleId="BalloonText">
    <w:name w:val="Balloon Text"/>
    <w:basedOn w:val="Normal"/>
    <w:link w:val="BalloonTextChar"/>
    <w:uiPriority w:val="99"/>
    <w:unhideWhenUsed/>
    <w:rsid w:val="00D2175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D2175D"/>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1C5D1D"/>
    <w:pPr>
      <w:tabs>
        <w:tab w:val="center" w:pos="4252"/>
        <w:tab w:val="right" w:pos="8504"/>
      </w:tabs>
      <w:snapToGrid w:val="0"/>
    </w:pPr>
  </w:style>
  <w:style w:type="character" w:customStyle="1" w:styleId="HeaderChar">
    <w:name w:val="Header Char"/>
    <w:basedOn w:val="DefaultParagraphFont"/>
    <w:link w:val="Header"/>
    <w:uiPriority w:val="99"/>
    <w:rsid w:val="001C5D1D"/>
  </w:style>
  <w:style w:type="paragraph" w:styleId="Footer">
    <w:name w:val="footer"/>
    <w:basedOn w:val="Normal"/>
    <w:link w:val="FooterChar"/>
    <w:uiPriority w:val="99"/>
    <w:unhideWhenUsed/>
    <w:rsid w:val="001C5D1D"/>
    <w:pPr>
      <w:tabs>
        <w:tab w:val="center" w:pos="4252"/>
        <w:tab w:val="right" w:pos="8504"/>
      </w:tabs>
      <w:snapToGrid w:val="0"/>
    </w:pPr>
  </w:style>
  <w:style w:type="character" w:customStyle="1" w:styleId="FooterChar">
    <w:name w:val="Footer Char"/>
    <w:basedOn w:val="DefaultParagraphFont"/>
    <w:link w:val="Footer"/>
    <w:uiPriority w:val="99"/>
    <w:rsid w:val="001C5D1D"/>
  </w:style>
  <w:style w:type="character" w:styleId="Hyperlink">
    <w:name w:val="Hyperlink"/>
    <w:basedOn w:val="DefaultParagraphFont"/>
    <w:uiPriority w:val="99"/>
    <w:unhideWhenUsed/>
    <w:rsid w:val="006620F4"/>
    <w:rPr>
      <w:color w:val="0563C1" w:themeColor="hyperlink"/>
      <w:u w:val="single"/>
    </w:rPr>
  </w:style>
  <w:style w:type="character" w:customStyle="1" w:styleId="1">
    <w:name w:val="未解決のメンション1"/>
    <w:basedOn w:val="DefaultParagraphFont"/>
    <w:uiPriority w:val="99"/>
    <w:semiHidden/>
    <w:unhideWhenUsed/>
    <w:rsid w:val="006620F4"/>
    <w:rPr>
      <w:color w:val="605E5C"/>
      <w:shd w:val="clear" w:color="auto" w:fill="E1DFDD"/>
    </w:rPr>
  </w:style>
  <w:style w:type="character" w:styleId="FollowedHyperlink">
    <w:name w:val="FollowedHyperlink"/>
    <w:basedOn w:val="DefaultParagraphFont"/>
    <w:uiPriority w:val="99"/>
    <w:semiHidden/>
    <w:unhideWhenUsed/>
    <w:rsid w:val="00C50E61"/>
    <w:rPr>
      <w:color w:val="954F72" w:themeColor="followedHyperlink"/>
      <w:u w:val="single"/>
    </w:rPr>
  </w:style>
  <w:style w:type="paragraph" w:styleId="NormalWeb">
    <w:name w:val="Normal (Web)"/>
    <w:basedOn w:val="Normal"/>
    <w:uiPriority w:val="99"/>
    <w:unhideWhenUsed/>
    <w:rsid w:val="00420D2A"/>
    <w:pPr>
      <w:widowControl/>
      <w:spacing w:before="100" w:beforeAutospacing="1" w:after="100" w:afterAutospacing="1"/>
      <w:jc w:val="left"/>
    </w:pPr>
    <w:rPr>
      <w:rFonts w:ascii="Times New Roman" w:eastAsia="Times New Roman" w:hAnsi="Times New Roman" w:cs="Times New Roman"/>
      <w:kern w:val="0"/>
      <w:sz w:val="24"/>
      <w:szCs w:val="24"/>
      <w:lang w:eastAsia="zh-CN"/>
    </w:rPr>
  </w:style>
  <w:style w:type="character" w:customStyle="1" w:styleId="normaltextrun">
    <w:name w:val="normaltextrun"/>
    <w:basedOn w:val="DefaultParagraphFont"/>
    <w:rsid w:val="00976D68"/>
  </w:style>
  <w:style w:type="character" w:customStyle="1" w:styleId="eop">
    <w:name w:val="eop"/>
    <w:basedOn w:val="DefaultParagraphFont"/>
    <w:rsid w:val="00976D68"/>
  </w:style>
  <w:style w:type="paragraph" w:customStyle="1" w:styleId="paragraph">
    <w:name w:val="paragraph"/>
    <w:basedOn w:val="Normal"/>
    <w:rsid w:val="00976D68"/>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83">
      <w:bodyDiv w:val="1"/>
      <w:marLeft w:val="0"/>
      <w:marRight w:val="0"/>
      <w:marTop w:val="0"/>
      <w:marBottom w:val="0"/>
      <w:divBdr>
        <w:top w:val="none" w:sz="0" w:space="0" w:color="auto"/>
        <w:left w:val="none" w:sz="0" w:space="0" w:color="auto"/>
        <w:bottom w:val="none" w:sz="0" w:space="0" w:color="auto"/>
        <w:right w:val="none" w:sz="0" w:space="0" w:color="auto"/>
      </w:divBdr>
    </w:div>
    <w:div w:id="12877430">
      <w:bodyDiv w:val="1"/>
      <w:marLeft w:val="0"/>
      <w:marRight w:val="0"/>
      <w:marTop w:val="0"/>
      <w:marBottom w:val="0"/>
      <w:divBdr>
        <w:top w:val="none" w:sz="0" w:space="0" w:color="auto"/>
        <w:left w:val="none" w:sz="0" w:space="0" w:color="auto"/>
        <w:bottom w:val="none" w:sz="0" w:space="0" w:color="auto"/>
        <w:right w:val="none" w:sz="0" w:space="0" w:color="auto"/>
      </w:divBdr>
    </w:div>
    <w:div w:id="24210494">
      <w:bodyDiv w:val="1"/>
      <w:marLeft w:val="0"/>
      <w:marRight w:val="0"/>
      <w:marTop w:val="0"/>
      <w:marBottom w:val="0"/>
      <w:divBdr>
        <w:top w:val="none" w:sz="0" w:space="0" w:color="auto"/>
        <w:left w:val="none" w:sz="0" w:space="0" w:color="auto"/>
        <w:bottom w:val="none" w:sz="0" w:space="0" w:color="auto"/>
        <w:right w:val="none" w:sz="0" w:space="0" w:color="auto"/>
      </w:divBdr>
    </w:div>
    <w:div w:id="72245923">
      <w:bodyDiv w:val="1"/>
      <w:marLeft w:val="0"/>
      <w:marRight w:val="0"/>
      <w:marTop w:val="0"/>
      <w:marBottom w:val="0"/>
      <w:divBdr>
        <w:top w:val="none" w:sz="0" w:space="0" w:color="auto"/>
        <w:left w:val="none" w:sz="0" w:space="0" w:color="auto"/>
        <w:bottom w:val="none" w:sz="0" w:space="0" w:color="auto"/>
        <w:right w:val="none" w:sz="0" w:space="0" w:color="auto"/>
      </w:divBdr>
      <w:divsChild>
        <w:div w:id="1686203384">
          <w:marLeft w:val="0"/>
          <w:marRight w:val="0"/>
          <w:marTop w:val="0"/>
          <w:marBottom w:val="0"/>
          <w:divBdr>
            <w:top w:val="none" w:sz="0" w:space="0" w:color="auto"/>
            <w:left w:val="none" w:sz="0" w:space="0" w:color="auto"/>
            <w:bottom w:val="none" w:sz="0" w:space="0" w:color="auto"/>
            <w:right w:val="none" w:sz="0" w:space="0" w:color="auto"/>
          </w:divBdr>
          <w:divsChild>
            <w:div w:id="1529299306">
              <w:marLeft w:val="0"/>
              <w:marRight w:val="0"/>
              <w:marTop w:val="0"/>
              <w:marBottom w:val="0"/>
              <w:divBdr>
                <w:top w:val="none" w:sz="0" w:space="0" w:color="auto"/>
                <w:left w:val="none" w:sz="0" w:space="0" w:color="auto"/>
                <w:bottom w:val="none" w:sz="0" w:space="0" w:color="auto"/>
                <w:right w:val="none" w:sz="0" w:space="0" w:color="auto"/>
              </w:divBdr>
            </w:div>
            <w:div w:id="1713308552">
              <w:marLeft w:val="0"/>
              <w:marRight w:val="0"/>
              <w:marTop w:val="0"/>
              <w:marBottom w:val="0"/>
              <w:divBdr>
                <w:top w:val="none" w:sz="0" w:space="0" w:color="auto"/>
                <w:left w:val="none" w:sz="0" w:space="0" w:color="auto"/>
                <w:bottom w:val="none" w:sz="0" w:space="0" w:color="auto"/>
                <w:right w:val="none" w:sz="0" w:space="0" w:color="auto"/>
              </w:divBdr>
            </w:div>
            <w:div w:id="1439642988">
              <w:marLeft w:val="0"/>
              <w:marRight w:val="0"/>
              <w:marTop w:val="0"/>
              <w:marBottom w:val="0"/>
              <w:divBdr>
                <w:top w:val="none" w:sz="0" w:space="0" w:color="auto"/>
                <w:left w:val="none" w:sz="0" w:space="0" w:color="auto"/>
                <w:bottom w:val="none" w:sz="0" w:space="0" w:color="auto"/>
                <w:right w:val="none" w:sz="0" w:space="0" w:color="auto"/>
              </w:divBdr>
            </w:div>
            <w:div w:id="154617132">
              <w:marLeft w:val="0"/>
              <w:marRight w:val="0"/>
              <w:marTop w:val="0"/>
              <w:marBottom w:val="0"/>
              <w:divBdr>
                <w:top w:val="none" w:sz="0" w:space="0" w:color="auto"/>
                <w:left w:val="none" w:sz="0" w:space="0" w:color="auto"/>
                <w:bottom w:val="none" w:sz="0" w:space="0" w:color="auto"/>
                <w:right w:val="none" w:sz="0" w:space="0" w:color="auto"/>
              </w:divBdr>
            </w:div>
            <w:div w:id="195980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12023">
      <w:bodyDiv w:val="1"/>
      <w:marLeft w:val="0"/>
      <w:marRight w:val="0"/>
      <w:marTop w:val="0"/>
      <w:marBottom w:val="0"/>
      <w:divBdr>
        <w:top w:val="none" w:sz="0" w:space="0" w:color="auto"/>
        <w:left w:val="none" w:sz="0" w:space="0" w:color="auto"/>
        <w:bottom w:val="none" w:sz="0" w:space="0" w:color="auto"/>
        <w:right w:val="none" w:sz="0" w:space="0" w:color="auto"/>
      </w:divBdr>
      <w:divsChild>
        <w:div w:id="1917086085">
          <w:marLeft w:val="0"/>
          <w:marRight w:val="0"/>
          <w:marTop w:val="0"/>
          <w:marBottom w:val="0"/>
          <w:divBdr>
            <w:top w:val="none" w:sz="0" w:space="0" w:color="auto"/>
            <w:left w:val="none" w:sz="0" w:space="0" w:color="auto"/>
            <w:bottom w:val="none" w:sz="0" w:space="0" w:color="auto"/>
            <w:right w:val="none" w:sz="0" w:space="0" w:color="auto"/>
          </w:divBdr>
          <w:divsChild>
            <w:div w:id="857740065">
              <w:marLeft w:val="0"/>
              <w:marRight w:val="0"/>
              <w:marTop w:val="0"/>
              <w:marBottom w:val="0"/>
              <w:divBdr>
                <w:top w:val="none" w:sz="0" w:space="0" w:color="auto"/>
                <w:left w:val="none" w:sz="0" w:space="0" w:color="auto"/>
                <w:bottom w:val="none" w:sz="0" w:space="0" w:color="auto"/>
                <w:right w:val="none" w:sz="0" w:space="0" w:color="auto"/>
              </w:divBdr>
              <w:divsChild>
                <w:div w:id="1309088609">
                  <w:marLeft w:val="0"/>
                  <w:marRight w:val="0"/>
                  <w:marTop w:val="0"/>
                  <w:marBottom w:val="0"/>
                  <w:divBdr>
                    <w:top w:val="none" w:sz="0" w:space="0" w:color="auto"/>
                    <w:left w:val="none" w:sz="0" w:space="0" w:color="auto"/>
                    <w:bottom w:val="none" w:sz="0" w:space="0" w:color="auto"/>
                    <w:right w:val="none" w:sz="0" w:space="0" w:color="auto"/>
                  </w:divBdr>
                  <w:divsChild>
                    <w:div w:id="413627218">
                      <w:marLeft w:val="0"/>
                      <w:marRight w:val="0"/>
                      <w:marTop w:val="0"/>
                      <w:marBottom w:val="0"/>
                      <w:divBdr>
                        <w:top w:val="none" w:sz="0" w:space="0" w:color="auto"/>
                        <w:left w:val="none" w:sz="0" w:space="0" w:color="auto"/>
                        <w:bottom w:val="none" w:sz="0" w:space="0" w:color="auto"/>
                        <w:right w:val="none" w:sz="0" w:space="0" w:color="auto"/>
                      </w:divBdr>
                    </w:div>
                  </w:divsChild>
                </w:div>
                <w:div w:id="1290286565">
                  <w:marLeft w:val="0"/>
                  <w:marRight w:val="0"/>
                  <w:marTop w:val="0"/>
                  <w:marBottom w:val="0"/>
                  <w:divBdr>
                    <w:top w:val="none" w:sz="0" w:space="0" w:color="auto"/>
                    <w:left w:val="none" w:sz="0" w:space="0" w:color="auto"/>
                    <w:bottom w:val="none" w:sz="0" w:space="0" w:color="auto"/>
                    <w:right w:val="none" w:sz="0" w:space="0" w:color="auto"/>
                  </w:divBdr>
                  <w:divsChild>
                    <w:div w:id="1523669119">
                      <w:marLeft w:val="0"/>
                      <w:marRight w:val="0"/>
                      <w:marTop w:val="0"/>
                      <w:marBottom w:val="0"/>
                      <w:divBdr>
                        <w:top w:val="none" w:sz="0" w:space="0" w:color="auto"/>
                        <w:left w:val="none" w:sz="0" w:space="0" w:color="auto"/>
                        <w:bottom w:val="none" w:sz="0" w:space="0" w:color="auto"/>
                        <w:right w:val="none" w:sz="0" w:space="0" w:color="auto"/>
                      </w:divBdr>
                    </w:div>
                    <w:div w:id="78473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512289">
      <w:bodyDiv w:val="1"/>
      <w:marLeft w:val="0"/>
      <w:marRight w:val="0"/>
      <w:marTop w:val="0"/>
      <w:marBottom w:val="0"/>
      <w:divBdr>
        <w:top w:val="none" w:sz="0" w:space="0" w:color="auto"/>
        <w:left w:val="none" w:sz="0" w:space="0" w:color="auto"/>
        <w:bottom w:val="none" w:sz="0" w:space="0" w:color="auto"/>
        <w:right w:val="none" w:sz="0" w:space="0" w:color="auto"/>
      </w:divBdr>
      <w:divsChild>
        <w:div w:id="1680158926">
          <w:marLeft w:val="0"/>
          <w:marRight w:val="0"/>
          <w:marTop w:val="0"/>
          <w:marBottom w:val="0"/>
          <w:divBdr>
            <w:top w:val="none" w:sz="0" w:space="0" w:color="auto"/>
            <w:left w:val="none" w:sz="0" w:space="0" w:color="auto"/>
            <w:bottom w:val="none" w:sz="0" w:space="0" w:color="auto"/>
            <w:right w:val="none" w:sz="0" w:space="0" w:color="auto"/>
          </w:divBdr>
          <w:divsChild>
            <w:div w:id="690843508">
              <w:marLeft w:val="0"/>
              <w:marRight w:val="0"/>
              <w:marTop w:val="0"/>
              <w:marBottom w:val="0"/>
              <w:divBdr>
                <w:top w:val="none" w:sz="0" w:space="0" w:color="auto"/>
                <w:left w:val="none" w:sz="0" w:space="0" w:color="auto"/>
                <w:bottom w:val="none" w:sz="0" w:space="0" w:color="auto"/>
                <w:right w:val="none" w:sz="0" w:space="0" w:color="auto"/>
              </w:divBdr>
              <w:divsChild>
                <w:div w:id="1563444076">
                  <w:marLeft w:val="0"/>
                  <w:marRight w:val="0"/>
                  <w:marTop w:val="0"/>
                  <w:marBottom w:val="0"/>
                  <w:divBdr>
                    <w:top w:val="none" w:sz="0" w:space="0" w:color="auto"/>
                    <w:left w:val="none" w:sz="0" w:space="0" w:color="auto"/>
                    <w:bottom w:val="none" w:sz="0" w:space="0" w:color="auto"/>
                    <w:right w:val="none" w:sz="0" w:space="0" w:color="auto"/>
                  </w:divBdr>
                  <w:divsChild>
                    <w:div w:id="145709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997807">
      <w:bodyDiv w:val="1"/>
      <w:marLeft w:val="0"/>
      <w:marRight w:val="0"/>
      <w:marTop w:val="0"/>
      <w:marBottom w:val="0"/>
      <w:divBdr>
        <w:top w:val="none" w:sz="0" w:space="0" w:color="auto"/>
        <w:left w:val="none" w:sz="0" w:space="0" w:color="auto"/>
        <w:bottom w:val="none" w:sz="0" w:space="0" w:color="auto"/>
        <w:right w:val="none" w:sz="0" w:space="0" w:color="auto"/>
      </w:divBdr>
      <w:divsChild>
        <w:div w:id="1006905307">
          <w:marLeft w:val="0"/>
          <w:marRight w:val="0"/>
          <w:marTop w:val="0"/>
          <w:marBottom w:val="0"/>
          <w:divBdr>
            <w:top w:val="none" w:sz="0" w:space="0" w:color="auto"/>
            <w:left w:val="none" w:sz="0" w:space="0" w:color="auto"/>
            <w:bottom w:val="none" w:sz="0" w:space="0" w:color="auto"/>
            <w:right w:val="none" w:sz="0" w:space="0" w:color="auto"/>
          </w:divBdr>
          <w:divsChild>
            <w:div w:id="1467812846">
              <w:marLeft w:val="0"/>
              <w:marRight w:val="0"/>
              <w:marTop w:val="0"/>
              <w:marBottom w:val="0"/>
              <w:divBdr>
                <w:top w:val="none" w:sz="0" w:space="0" w:color="auto"/>
                <w:left w:val="none" w:sz="0" w:space="0" w:color="auto"/>
                <w:bottom w:val="none" w:sz="0" w:space="0" w:color="auto"/>
                <w:right w:val="none" w:sz="0" w:space="0" w:color="auto"/>
              </w:divBdr>
              <w:divsChild>
                <w:div w:id="623729229">
                  <w:marLeft w:val="0"/>
                  <w:marRight w:val="0"/>
                  <w:marTop w:val="0"/>
                  <w:marBottom w:val="0"/>
                  <w:divBdr>
                    <w:top w:val="none" w:sz="0" w:space="0" w:color="auto"/>
                    <w:left w:val="none" w:sz="0" w:space="0" w:color="auto"/>
                    <w:bottom w:val="none" w:sz="0" w:space="0" w:color="auto"/>
                    <w:right w:val="none" w:sz="0" w:space="0" w:color="auto"/>
                  </w:divBdr>
                  <w:divsChild>
                    <w:div w:id="8914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93B86-C134-4D09-B6FA-0BA548AB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924</Words>
  <Characters>5622</Characters>
  <Application>Microsoft Office Word</Application>
  <DocSecurity>0</DocSecurity>
  <Lines>281</Lines>
  <Paragraphs>204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rmitsugi</dc:creator>
  <cp:lastModifiedBy>Anderson Passos</cp:lastModifiedBy>
  <cp:revision>3</cp:revision>
  <cp:lastPrinted>2021-09-29T03:57:00Z</cp:lastPrinted>
  <dcterms:created xsi:type="dcterms:W3CDTF">2023-03-30T06:33:00Z</dcterms:created>
  <dcterms:modified xsi:type="dcterms:W3CDTF">2023-04-25T02:53:00Z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c8e01695e4a243da0f84c5ac0eed275b554000fc24a9c35b3090dee982f053c1</vt:lpwstr>
  </property>
</Properties>
</file>