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4" w:type="dxa"/>
        <w:tblInd w:w="-5" w:type="dxa"/>
        <w:tblLook w:val="04A0" w:firstRow="1" w:lastRow="0" w:firstColumn="1" w:lastColumn="0" w:noHBand="0" w:noVBand="1"/>
      </w:tblPr>
      <w:tblGrid>
        <w:gridCol w:w="1264"/>
        <w:gridCol w:w="473"/>
        <w:gridCol w:w="2953"/>
        <w:gridCol w:w="2170"/>
        <w:gridCol w:w="160"/>
        <w:gridCol w:w="2794"/>
      </w:tblGrid>
      <w:tr w:rsidR="00F51B64" w:rsidRPr="00B4024E" w14:paraId="2E975EF0" w14:textId="77777777" w:rsidTr="00572080">
        <w:trPr>
          <w:trHeight w:val="202"/>
        </w:trPr>
        <w:tc>
          <w:tcPr>
            <w:tcW w:w="1266" w:type="dxa"/>
            <w:vMerge w:val="restart"/>
            <w:shd w:val="clear" w:color="auto" w:fill="D9E2F3" w:themeFill="accent5" w:themeFillTint="33"/>
            <w:vAlign w:val="center"/>
          </w:tcPr>
          <w:p w14:paraId="05D0AC20" w14:textId="5E4D60C4" w:rsidR="00E24BAE" w:rsidRPr="00B4024E" w:rsidRDefault="00361B97" w:rsidP="00C05FF8">
            <w:pPr>
              <w:autoSpaceDE w:val="0"/>
              <w:autoSpaceDN w:val="0"/>
              <w:spacing w:line="60" w:lineRule="auto"/>
              <w:rPr>
                <w:rFonts w:ascii="Garamond" w:eastAsia="MS Gothic" w:hAnsi="Garamond" w:cs="Times New Roman"/>
                <w:sz w:val="20"/>
                <w:szCs w:val="20"/>
              </w:rPr>
            </w:pPr>
            <w:r w:rsidRPr="00B4024E">
              <w:rPr>
                <w:rFonts w:ascii="Garamond" w:eastAsia="MS Gothic" w:hAnsi="Garamond" w:cs="Times New Roman"/>
                <w:sz w:val="20"/>
                <w:szCs w:val="20"/>
              </w:rPr>
              <w:t xml:space="preserve">Course </w:t>
            </w:r>
            <w:r w:rsidR="009F3088" w:rsidRPr="00B4024E">
              <w:rPr>
                <w:rFonts w:ascii="Garamond" w:eastAsia="MS Gothic" w:hAnsi="Garamond" w:cs="Times New Roman"/>
                <w:sz w:val="20"/>
                <w:szCs w:val="20"/>
              </w:rPr>
              <w:t>Title</w:t>
            </w:r>
          </w:p>
        </w:tc>
        <w:tc>
          <w:tcPr>
            <w:tcW w:w="3412" w:type="dxa"/>
            <w:gridSpan w:val="2"/>
            <w:vMerge w:val="restart"/>
            <w:vAlign w:val="center"/>
          </w:tcPr>
          <w:p w14:paraId="3167FEA0" w14:textId="18D10B62" w:rsidR="00C05FF8" w:rsidRPr="00B4024E" w:rsidRDefault="00F51B64" w:rsidP="00650853">
            <w:pPr>
              <w:autoSpaceDE w:val="0"/>
              <w:autoSpaceDN w:val="0"/>
              <w:spacing w:line="60" w:lineRule="auto"/>
              <w:jc w:val="left"/>
              <w:rPr>
                <w:rFonts w:ascii="Garamond" w:hAnsi="Garamond" w:cs="Times New Roman"/>
                <w:sz w:val="20"/>
                <w:szCs w:val="20"/>
              </w:rPr>
            </w:pPr>
            <w:r w:rsidRPr="00B4024E">
              <w:rPr>
                <w:rFonts w:ascii="Garamond" w:hAnsi="Garamond" w:cs="Arial"/>
                <w:kern w:val="0"/>
                <w:sz w:val="20"/>
                <w:szCs w:val="20"/>
              </w:rPr>
              <w:t xml:space="preserve">Introduction to </w:t>
            </w:r>
            <w:r w:rsidR="009E7CFB" w:rsidRPr="00B4024E">
              <w:rPr>
                <w:rFonts w:ascii="Garamond" w:hAnsi="Garamond" w:cs="Arial"/>
                <w:kern w:val="0"/>
                <w:sz w:val="20"/>
                <w:szCs w:val="20"/>
              </w:rPr>
              <w:t>Anthropology</w:t>
            </w:r>
            <w:r w:rsidRPr="00B4024E">
              <w:rPr>
                <w:rFonts w:ascii="Garamond" w:hAnsi="Garamond" w:cs="Arial"/>
                <w:kern w:val="0"/>
                <w:sz w:val="20"/>
                <w:szCs w:val="20"/>
              </w:rPr>
              <w:t xml:space="preserve"> </w:t>
            </w:r>
          </w:p>
        </w:tc>
        <w:tc>
          <w:tcPr>
            <w:tcW w:w="2177" w:type="dxa"/>
            <w:shd w:val="clear" w:color="auto" w:fill="D9E2F3" w:themeFill="accent5" w:themeFillTint="33"/>
            <w:vAlign w:val="center"/>
          </w:tcPr>
          <w:p w14:paraId="7DA00009" w14:textId="37F20AEF" w:rsidR="000B5B32" w:rsidRPr="00B4024E" w:rsidRDefault="000B5B32" w:rsidP="00C05FF8">
            <w:pPr>
              <w:autoSpaceDE w:val="0"/>
              <w:autoSpaceDN w:val="0"/>
              <w:rPr>
                <w:rFonts w:ascii="Garamond" w:eastAsia="MS Gothic" w:hAnsi="Garamond" w:cs="Times New Roman"/>
                <w:sz w:val="20"/>
                <w:szCs w:val="20"/>
              </w:rPr>
            </w:pPr>
            <w:r w:rsidRPr="00B4024E">
              <w:rPr>
                <w:rFonts w:ascii="Garamond" w:eastAsia="MS Gothic" w:hAnsi="Garamond" w:cs="Times New Roman"/>
                <w:sz w:val="20"/>
                <w:szCs w:val="20"/>
              </w:rPr>
              <w:t>Instructor(s)</w:t>
            </w:r>
          </w:p>
        </w:tc>
        <w:tc>
          <w:tcPr>
            <w:tcW w:w="2959" w:type="dxa"/>
            <w:gridSpan w:val="2"/>
            <w:vAlign w:val="center"/>
          </w:tcPr>
          <w:p w14:paraId="0DAFEB84" w14:textId="6C494133" w:rsidR="009E7CFB" w:rsidRPr="00B4024E" w:rsidRDefault="009E7CFB" w:rsidP="003F236C">
            <w:pPr>
              <w:autoSpaceDE w:val="0"/>
              <w:autoSpaceDN w:val="0"/>
              <w:jc w:val="left"/>
              <w:rPr>
                <w:rFonts w:ascii="Garamond" w:eastAsia="MS Gothic" w:hAnsi="Garamond" w:cs="Times New Roman"/>
                <w:b/>
                <w:bCs/>
                <w:sz w:val="20"/>
                <w:szCs w:val="20"/>
              </w:rPr>
            </w:pPr>
            <w:r w:rsidRPr="00B4024E">
              <w:rPr>
                <w:rFonts w:ascii="Garamond" w:eastAsia="MS Gothic" w:hAnsi="Garamond" w:cs="Times New Roman"/>
                <w:b/>
                <w:bCs/>
                <w:sz w:val="20"/>
                <w:szCs w:val="20"/>
              </w:rPr>
              <w:t xml:space="preserve">Debra </w:t>
            </w:r>
            <w:proofErr w:type="spellStart"/>
            <w:r w:rsidRPr="00B4024E">
              <w:rPr>
                <w:rFonts w:ascii="Garamond" w:eastAsia="MS Gothic" w:hAnsi="Garamond" w:cs="Times New Roman"/>
                <w:b/>
                <w:bCs/>
                <w:sz w:val="20"/>
                <w:szCs w:val="20"/>
              </w:rPr>
              <w:t>Occhi</w:t>
            </w:r>
            <w:proofErr w:type="spellEnd"/>
            <w:r w:rsidRPr="00B4024E">
              <w:rPr>
                <w:rFonts w:ascii="Garamond" w:eastAsia="MS Gothic" w:hAnsi="Garamond" w:cs="Times New Roman"/>
                <w:b/>
                <w:bCs/>
                <w:sz w:val="20"/>
                <w:szCs w:val="20"/>
              </w:rPr>
              <w:t xml:space="preserve"> </w:t>
            </w:r>
            <w:r w:rsidRPr="00B4024E">
              <w:rPr>
                <w:rFonts w:ascii="Garamond" w:eastAsia="MS Gothic" w:hAnsi="Garamond" w:cs="Times New Roman"/>
                <w:sz w:val="20"/>
                <w:szCs w:val="20"/>
              </w:rPr>
              <w:t>(content)</w:t>
            </w:r>
          </w:p>
          <w:p w14:paraId="077BAC8D" w14:textId="6126D1D1" w:rsidR="00F51B64" w:rsidRPr="00B4024E" w:rsidRDefault="000F1BCC" w:rsidP="003F236C">
            <w:pPr>
              <w:autoSpaceDE w:val="0"/>
              <w:autoSpaceDN w:val="0"/>
              <w:jc w:val="left"/>
              <w:rPr>
                <w:rFonts w:ascii="Garamond" w:eastAsia="MS Gothic" w:hAnsi="Garamond" w:cs="Times New Roman"/>
                <w:b/>
                <w:bCs/>
                <w:sz w:val="20"/>
                <w:szCs w:val="20"/>
              </w:rPr>
            </w:pPr>
            <w:r w:rsidRPr="00B4024E">
              <w:rPr>
                <w:rFonts w:ascii="Garamond" w:eastAsia="MS Gothic" w:hAnsi="Garamond" w:cs="Times New Roman"/>
                <w:b/>
                <w:bCs/>
                <w:sz w:val="20"/>
                <w:szCs w:val="20"/>
              </w:rPr>
              <w:t>Rebecca Schmidt</w:t>
            </w:r>
            <w:r w:rsidR="002858BF" w:rsidRPr="00B4024E">
              <w:rPr>
                <w:rFonts w:ascii="Garamond" w:eastAsia="MS Gothic" w:hAnsi="Garamond" w:cs="Times New Roman"/>
                <w:b/>
                <w:bCs/>
                <w:sz w:val="20"/>
                <w:szCs w:val="20"/>
              </w:rPr>
              <w:t xml:space="preserve"> </w:t>
            </w:r>
            <w:r w:rsidR="002858BF" w:rsidRPr="00B4024E">
              <w:rPr>
                <w:rFonts w:ascii="Garamond" w:eastAsia="MS Gothic" w:hAnsi="Garamond" w:cs="Times New Roman"/>
                <w:sz w:val="20"/>
                <w:szCs w:val="20"/>
              </w:rPr>
              <w:t>(language)</w:t>
            </w:r>
          </w:p>
        </w:tc>
      </w:tr>
      <w:tr w:rsidR="00F51B64" w:rsidRPr="00B4024E" w14:paraId="38DB2B14" w14:textId="77777777" w:rsidTr="00E749DE">
        <w:trPr>
          <w:trHeight w:val="381"/>
        </w:trPr>
        <w:tc>
          <w:tcPr>
            <w:tcW w:w="1266" w:type="dxa"/>
            <w:vMerge/>
            <w:shd w:val="clear" w:color="auto" w:fill="D9E2F3" w:themeFill="accent5" w:themeFillTint="33"/>
            <w:vAlign w:val="center"/>
          </w:tcPr>
          <w:p w14:paraId="0A3B68BB" w14:textId="77777777" w:rsidR="005362FD" w:rsidRPr="00B4024E" w:rsidRDefault="005362FD" w:rsidP="00FB02EC">
            <w:pPr>
              <w:autoSpaceDE w:val="0"/>
              <w:autoSpaceDN w:val="0"/>
              <w:spacing w:line="60" w:lineRule="auto"/>
              <w:rPr>
                <w:rFonts w:ascii="Garamond" w:eastAsia="MS Gothic" w:hAnsi="Garamond" w:cs="Times New Roman"/>
                <w:sz w:val="20"/>
                <w:szCs w:val="20"/>
              </w:rPr>
            </w:pPr>
          </w:p>
        </w:tc>
        <w:tc>
          <w:tcPr>
            <w:tcW w:w="3412" w:type="dxa"/>
            <w:gridSpan w:val="2"/>
            <w:vMerge/>
            <w:vAlign w:val="center"/>
          </w:tcPr>
          <w:p w14:paraId="242D877B" w14:textId="77777777" w:rsidR="005362FD" w:rsidRPr="00B4024E" w:rsidRDefault="005362FD" w:rsidP="008B0797">
            <w:pPr>
              <w:autoSpaceDE w:val="0"/>
              <w:autoSpaceDN w:val="0"/>
              <w:spacing w:line="60" w:lineRule="auto"/>
              <w:jc w:val="center"/>
              <w:rPr>
                <w:rFonts w:ascii="Garamond" w:hAnsi="Garamond" w:cs="Times New Roman"/>
                <w:sz w:val="20"/>
                <w:szCs w:val="20"/>
              </w:rPr>
            </w:pPr>
          </w:p>
        </w:tc>
        <w:tc>
          <w:tcPr>
            <w:tcW w:w="2177" w:type="dxa"/>
            <w:shd w:val="clear" w:color="auto" w:fill="D9E2F3" w:themeFill="accent5" w:themeFillTint="33"/>
            <w:vAlign w:val="center"/>
          </w:tcPr>
          <w:p w14:paraId="01B34058" w14:textId="78547462" w:rsidR="000B5B32" w:rsidRPr="00B4024E" w:rsidRDefault="000B5B32" w:rsidP="00FB02EC">
            <w:pPr>
              <w:autoSpaceDE w:val="0"/>
              <w:autoSpaceDN w:val="0"/>
              <w:rPr>
                <w:rFonts w:ascii="Garamond" w:eastAsia="MS Gothic" w:hAnsi="Garamond" w:cs="Times New Roman"/>
                <w:sz w:val="20"/>
                <w:szCs w:val="20"/>
              </w:rPr>
            </w:pPr>
            <w:r w:rsidRPr="00B4024E">
              <w:rPr>
                <w:rFonts w:ascii="Garamond" w:eastAsia="MS Gothic" w:hAnsi="Garamond" w:cs="Times New Roman"/>
                <w:sz w:val="20"/>
                <w:szCs w:val="20"/>
              </w:rPr>
              <w:t>E-mail</w:t>
            </w:r>
          </w:p>
        </w:tc>
        <w:tc>
          <w:tcPr>
            <w:tcW w:w="2959" w:type="dxa"/>
            <w:gridSpan w:val="2"/>
            <w:vAlign w:val="center"/>
          </w:tcPr>
          <w:p w14:paraId="1986452D" w14:textId="294C1CAA" w:rsidR="000364F4" w:rsidRPr="00B4024E" w:rsidRDefault="000364F4" w:rsidP="006620F4">
            <w:pPr>
              <w:autoSpaceDE w:val="0"/>
              <w:autoSpaceDN w:val="0"/>
              <w:jc w:val="left"/>
              <w:rPr>
                <w:rFonts w:ascii="Garamond" w:hAnsi="Garamond"/>
                <w:sz w:val="20"/>
                <w:szCs w:val="20"/>
              </w:rPr>
            </w:pPr>
            <w:r w:rsidRPr="00B4024E">
              <w:rPr>
                <w:rFonts w:ascii="Garamond" w:hAnsi="Garamond"/>
                <w:sz w:val="20"/>
                <w:szCs w:val="20"/>
              </w:rPr>
              <w:t xml:space="preserve">docchi@sky.miyazaki-mic.ac.jp  </w:t>
            </w:r>
          </w:p>
          <w:p w14:paraId="1D9D668D" w14:textId="369F54D5" w:rsidR="00047047" w:rsidRPr="00B4024E" w:rsidRDefault="000364F4" w:rsidP="006620F4">
            <w:pPr>
              <w:autoSpaceDE w:val="0"/>
              <w:autoSpaceDN w:val="0"/>
              <w:jc w:val="left"/>
              <w:rPr>
                <w:rStyle w:val="Hyperlink"/>
                <w:rFonts w:ascii="Garamond" w:hAnsi="Garamond"/>
                <w:kern w:val="0"/>
                <w:sz w:val="20"/>
                <w:szCs w:val="20"/>
                <w:u w:val="none"/>
              </w:rPr>
            </w:pPr>
            <w:r w:rsidRPr="00B4024E">
              <w:rPr>
                <w:rFonts w:ascii="Garamond" w:hAnsi="Garamond"/>
                <w:kern w:val="0"/>
                <w:sz w:val="20"/>
                <w:szCs w:val="20"/>
              </w:rPr>
              <w:t>rschmidt@sky.miyazaki-mic.ac.jp</w:t>
            </w:r>
          </w:p>
          <w:p w14:paraId="54B82E75" w14:textId="7614F8E5" w:rsidR="009E7CFB" w:rsidRPr="00B4024E" w:rsidRDefault="009E7CFB" w:rsidP="006620F4">
            <w:pPr>
              <w:autoSpaceDE w:val="0"/>
              <w:autoSpaceDN w:val="0"/>
              <w:jc w:val="left"/>
              <w:rPr>
                <w:rFonts w:ascii="Garamond" w:hAnsi="Garamond"/>
                <w:kern w:val="0"/>
                <w:sz w:val="20"/>
                <w:szCs w:val="20"/>
              </w:rPr>
            </w:pPr>
          </w:p>
        </w:tc>
      </w:tr>
      <w:tr w:rsidR="00F51B64" w:rsidRPr="00B4024E" w14:paraId="338CE94E" w14:textId="77777777" w:rsidTr="00572080">
        <w:trPr>
          <w:trHeight w:val="446"/>
        </w:trPr>
        <w:tc>
          <w:tcPr>
            <w:tcW w:w="1266" w:type="dxa"/>
            <w:shd w:val="clear" w:color="auto" w:fill="D9E2F3" w:themeFill="accent5" w:themeFillTint="33"/>
            <w:vAlign w:val="center"/>
          </w:tcPr>
          <w:p w14:paraId="54205702" w14:textId="3206CAD6" w:rsidR="000B5B32" w:rsidRPr="00B4024E" w:rsidRDefault="000B5B32" w:rsidP="00C05FF8">
            <w:pPr>
              <w:autoSpaceDE w:val="0"/>
              <w:autoSpaceDN w:val="0"/>
              <w:spacing w:line="60" w:lineRule="auto"/>
              <w:rPr>
                <w:rFonts w:ascii="Garamond" w:eastAsia="MS Gothic" w:hAnsi="Garamond" w:cs="Times New Roman"/>
                <w:sz w:val="20"/>
                <w:szCs w:val="20"/>
              </w:rPr>
            </w:pPr>
            <w:r w:rsidRPr="00B4024E">
              <w:rPr>
                <w:rFonts w:ascii="Garamond" w:eastAsia="MS Gothic" w:hAnsi="Garamond"/>
                <w:sz w:val="20"/>
                <w:szCs w:val="20"/>
              </w:rPr>
              <w:t xml:space="preserve">Class </w:t>
            </w:r>
            <w:r w:rsidR="00572080" w:rsidRPr="00B4024E">
              <w:rPr>
                <w:rFonts w:ascii="Garamond" w:eastAsia="MS Gothic" w:hAnsi="Garamond"/>
                <w:sz w:val="20"/>
                <w:szCs w:val="20"/>
              </w:rPr>
              <w:t>Style</w:t>
            </w:r>
          </w:p>
        </w:tc>
        <w:tc>
          <w:tcPr>
            <w:tcW w:w="3412" w:type="dxa"/>
            <w:gridSpan w:val="2"/>
            <w:vAlign w:val="center"/>
          </w:tcPr>
          <w:p w14:paraId="77B6CA7B" w14:textId="44231FAF" w:rsidR="006620F4" w:rsidRPr="00B4024E" w:rsidRDefault="00F51B64" w:rsidP="006620F4">
            <w:pPr>
              <w:autoSpaceDE w:val="0"/>
              <w:autoSpaceDN w:val="0"/>
              <w:jc w:val="left"/>
              <w:rPr>
                <w:rFonts w:ascii="Garamond" w:hAnsi="Garamond" w:cs="Times New Roman"/>
                <w:sz w:val="20"/>
                <w:szCs w:val="20"/>
              </w:rPr>
            </w:pPr>
            <w:r w:rsidRPr="00B4024E">
              <w:rPr>
                <w:rFonts w:ascii="Garamond" w:hAnsi="Garamond" w:cs="Times New Roman"/>
                <w:sz w:val="20"/>
                <w:szCs w:val="20"/>
              </w:rPr>
              <w:t>Lecture</w:t>
            </w:r>
          </w:p>
        </w:tc>
        <w:tc>
          <w:tcPr>
            <w:tcW w:w="2177" w:type="dxa"/>
            <w:shd w:val="clear" w:color="auto" w:fill="D9E2F3" w:themeFill="accent5" w:themeFillTint="33"/>
            <w:vAlign w:val="center"/>
          </w:tcPr>
          <w:p w14:paraId="3A82B9F5" w14:textId="75AAB956" w:rsidR="000B5B32" w:rsidRPr="00B4024E" w:rsidRDefault="000B5B32" w:rsidP="00C05FF8">
            <w:pPr>
              <w:autoSpaceDE w:val="0"/>
              <w:autoSpaceDN w:val="0"/>
              <w:rPr>
                <w:rFonts w:ascii="Garamond" w:eastAsia="MS Gothic" w:hAnsi="Garamond" w:cs="Times New Roman"/>
                <w:sz w:val="20"/>
                <w:szCs w:val="20"/>
              </w:rPr>
            </w:pPr>
            <w:r w:rsidRPr="00B4024E">
              <w:rPr>
                <w:rFonts w:ascii="Garamond" w:eastAsia="MS Gothic" w:hAnsi="Garamond" w:cs="Times New Roman"/>
                <w:color w:val="000000" w:themeColor="text1"/>
                <w:sz w:val="20"/>
                <w:szCs w:val="20"/>
              </w:rPr>
              <w:t>Office Hours</w:t>
            </w:r>
          </w:p>
        </w:tc>
        <w:tc>
          <w:tcPr>
            <w:tcW w:w="2959" w:type="dxa"/>
            <w:gridSpan w:val="2"/>
            <w:vAlign w:val="center"/>
          </w:tcPr>
          <w:p w14:paraId="77385222" w14:textId="27321AB2" w:rsidR="009E7CFB" w:rsidRPr="00B4024E" w:rsidRDefault="009E7CFB" w:rsidP="006620F4">
            <w:pPr>
              <w:autoSpaceDE w:val="0"/>
              <w:autoSpaceDN w:val="0"/>
              <w:jc w:val="left"/>
              <w:rPr>
                <w:rFonts w:ascii="Garamond" w:hAnsi="Garamond" w:cs="Times New Roman"/>
                <w:sz w:val="20"/>
                <w:szCs w:val="20"/>
              </w:rPr>
            </w:pPr>
            <w:r w:rsidRPr="00B4024E">
              <w:rPr>
                <w:rFonts w:ascii="Garamond" w:hAnsi="Garamond" w:cs="Times New Roman"/>
                <w:sz w:val="20"/>
                <w:szCs w:val="20"/>
              </w:rPr>
              <w:t xml:space="preserve">Debra: </w:t>
            </w:r>
            <w:r w:rsidR="00AB0EAA" w:rsidRPr="00B4024E">
              <w:rPr>
                <w:rFonts w:ascii="Garamond" w:hAnsi="Garamond" w:cs="Times New Roman"/>
                <w:sz w:val="20"/>
                <w:szCs w:val="20"/>
              </w:rPr>
              <w:t>TBA</w:t>
            </w:r>
          </w:p>
          <w:p w14:paraId="5DF9FF0B" w14:textId="77777777" w:rsidR="000F1BCC" w:rsidRPr="00B4024E" w:rsidRDefault="009E7CFB" w:rsidP="006620F4">
            <w:pPr>
              <w:autoSpaceDE w:val="0"/>
              <w:autoSpaceDN w:val="0"/>
              <w:jc w:val="left"/>
              <w:rPr>
                <w:rFonts w:ascii="Garamond" w:hAnsi="Garamond" w:cs="Times New Roman"/>
                <w:sz w:val="20"/>
                <w:szCs w:val="20"/>
              </w:rPr>
            </w:pPr>
            <w:r w:rsidRPr="00B4024E">
              <w:rPr>
                <w:rFonts w:ascii="Garamond" w:hAnsi="Garamond" w:cs="Times New Roman"/>
                <w:sz w:val="20"/>
                <w:szCs w:val="20"/>
              </w:rPr>
              <w:t>Rebecca: Monday</w:t>
            </w:r>
            <w:r w:rsidR="00AB6BC7" w:rsidRPr="00B4024E">
              <w:rPr>
                <w:rFonts w:ascii="Garamond" w:hAnsi="Garamond" w:cs="Times New Roman"/>
                <w:sz w:val="20"/>
                <w:szCs w:val="20"/>
              </w:rPr>
              <w:t xml:space="preserve">s: 2-5pm </w:t>
            </w:r>
          </w:p>
          <w:p w14:paraId="74170E4F" w14:textId="620B8561" w:rsidR="009E7CFB" w:rsidRPr="00B4024E" w:rsidRDefault="009E7CFB" w:rsidP="006620F4">
            <w:pPr>
              <w:autoSpaceDE w:val="0"/>
              <w:autoSpaceDN w:val="0"/>
              <w:jc w:val="left"/>
              <w:rPr>
                <w:rFonts w:ascii="Garamond" w:hAnsi="Garamond" w:cs="Times New Roman"/>
                <w:sz w:val="20"/>
                <w:szCs w:val="20"/>
              </w:rPr>
            </w:pPr>
            <w:r w:rsidRPr="00B4024E">
              <w:rPr>
                <w:rFonts w:ascii="Garamond" w:hAnsi="Garamond" w:cs="Times New Roman"/>
                <w:sz w:val="20"/>
                <w:szCs w:val="20"/>
              </w:rPr>
              <w:t>Please email to make an appointment for all other times.</w:t>
            </w:r>
          </w:p>
        </w:tc>
      </w:tr>
      <w:tr w:rsidR="00F51B64" w:rsidRPr="00B4024E" w14:paraId="572317D9" w14:textId="77777777" w:rsidTr="00572080">
        <w:trPr>
          <w:trHeight w:val="446"/>
        </w:trPr>
        <w:tc>
          <w:tcPr>
            <w:tcW w:w="1266" w:type="dxa"/>
            <w:shd w:val="clear" w:color="auto" w:fill="D9E2F3" w:themeFill="accent5" w:themeFillTint="33"/>
            <w:vAlign w:val="center"/>
          </w:tcPr>
          <w:p w14:paraId="3FDF31DF" w14:textId="23EAE058" w:rsidR="000B5B32" w:rsidRPr="00B4024E" w:rsidRDefault="00BE3458" w:rsidP="00C05FF8">
            <w:pPr>
              <w:autoSpaceDE w:val="0"/>
              <w:autoSpaceDN w:val="0"/>
              <w:spacing w:line="60" w:lineRule="auto"/>
              <w:rPr>
                <w:rFonts w:ascii="Garamond" w:eastAsia="MS Gothic" w:hAnsi="Garamond" w:cs="Times New Roman"/>
                <w:sz w:val="20"/>
                <w:szCs w:val="20"/>
              </w:rPr>
            </w:pPr>
            <w:r w:rsidRPr="00B4024E">
              <w:rPr>
                <w:rFonts w:ascii="Garamond" w:eastAsia="MS Gothic" w:hAnsi="Garamond"/>
                <w:sz w:val="20"/>
                <w:szCs w:val="20"/>
              </w:rPr>
              <w:t>Track</w:t>
            </w:r>
          </w:p>
        </w:tc>
        <w:tc>
          <w:tcPr>
            <w:tcW w:w="3412" w:type="dxa"/>
            <w:gridSpan w:val="2"/>
            <w:vAlign w:val="center"/>
          </w:tcPr>
          <w:p w14:paraId="70891E5C" w14:textId="64EFB5D2" w:rsidR="00C05FF8" w:rsidRPr="00B4024E" w:rsidRDefault="00B4024E" w:rsidP="00B4024E">
            <w:pPr>
              <w:autoSpaceDE w:val="0"/>
              <w:autoSpaceDN w:val="0"/>
              <w:rPr>
                <w:rFonts w:ascii="Garamond" w:hAnsi="Garamond" w:cs="Times New Roman"/>
                <w:sz w:val="20"/>
                <w:szCs w:val="20"/>
              </w:rPr>
            </w:pPr>
            <w:r>
              <w:rPr>
                <w:rFonts w:ascii="Garamond" w:hAnsi="Garamond" w:cs="Times New Roman"/>
                <w:sz w:val="20"/>
                <w:szCs w:val="20"/>
              </w:rPr>
              <w:t>Basic</w:t>
            </w:r>
            <w:r w:rsidR="00F51B64" w:rsidRPr="00B4024E">
              <w:rPr>
                <w:rFonts w:ascii="Garamond" w:hAnsi="Garamond" w:cs="Times New Roman"/>
                <w:sz w:val="20"/>
                <w:szCs w:val="20"/>
              </w:rPr>
              <w:t xml:space="preserve"> Education </w:t>
            </w:r>
          </w:p>
        </w:tc>
        <w:tc>
          <w:tcPr>
            <w:tcW w:w="2177" w:type="dxa"/>
            <w:shd w:val="clear" w:color="auto" w:fill="D9E2F3" w:themeFill="accent5" w:themeFillTint="33"/>
            <w:vAlign w:val="center"/>
          </w:tcPr>
          <w:p w14:paraId="575EB445" w14:textId="25F6EDFA" w:rsidR="000B5B32" w:rsidRPr="00B4024E" w:rsidRDefault="000B5B32" w:rsidP="00C05FF8">
            <w:pPr>
              <w:autoSpaceDE w:val="0"/>
              <w:autoSpaceDN w:val="0"/>
              <w:rPr>
                <w:rFonts w:ascii="Garamond" w:eastAsia="MS Gothic" w:hAnsi="Garamond" w:cs="Times New Roman"/>
                <w:sz w:val="20"/>
                <w:szCs w:val="20"/>
              </w:rPr>
            </w:pPr>
            <w:r w:rsidRPr="00B4024E">
              <w:rPr>
                <w:rFonts w:ascii="Garamond" w:eastAsia="MS Gothic" w:hAnsi="Garamond" w:cs="Times New Roman"/>
                <w:sz w:val="20"/>
                <w:szCs w:val="20"/>
              </w:rPr>
              <w:t>Mode of Instruction</w:t>
            </w:r>
          </w:p>
        </w:tc>
        <w:tc>
          <w:tcPr>
            <w:tcW w:w="2959" w:type="dxa"/>
            <w:gridSpan w:val="2"/>
            <w:vAlign w:val="center"/>
          </w:tcPr>
          <w:p w14:paraId="6F8B8967" w14:textId="09F858BE" w:rsidR="009701B9" w:rsidRPr="00B4024E" w:rsidRDefault="000364F4" w:rsidP="006620F4">
            <w:pPr>
              <w:autoSpaceDE w:val="0"/>
              <w:autoSpaceDN w:val="0"/>
              <w:jc w:val="left"/>
              <w:rPr>
                <w:rFonts w:ascii="Garamond" w:hAnsi="Garamond" w:cs="Times New Roman"/>
                <w:sz w:val="20"/>
                <w:szCs w:val="20"/>
              </w:rPr>
            </w:pPr>
            <w:r w:rsidRPr="00B4024E">
              <w:rPr>
                <w:rFonts w:ascii="Garamond" w:hAnsi="Garamond" w:cs="Times New Roman"/>
                <w:sz w:val="20"/>
                <w:szCs w:val="20"/>
              </w:rPr>
              <w:t>Team Teaching</w:t>
            </w:r>
          </w:p>
        </w:tc>
      </w:tr>
      <w:tr w:rsidR="00F51B64" w:rsidRPr="00B4024E" w14:paraId="4C5F84CA" w14:textId="77777777" w:rsidTr="00572080">
        <w:trPr>
          <w:trHeight w:val="385"/>
        </w:trPr>
        <w:tc>
          <w:tcPr>
            <w:tcW w:w="1266" w:type="dxa"/>
            <w:shd w:val="clear" w:color="auto" w:fill="D9E2F3" w:themeFill="accent5" w:themeFillTint="33"/>
            <w:vAlign w:val="center"/>
          </w:tcPr>
          <w:p w14:paraId="7856BB2B" w14:textId="506EF60C" w:rsidR="000B5B32" w:rsidRPr="00B4024E" w:rsidRDefault="000B5B32" w:rsidP="00C05FF8">
            <w:pPr>
              <w:autoSpaceDE w:val="0"/>
              <w:autoSpaceDN w:val="0"/>
              <w:spacing w:line="60" w:lineRule="auto"/>
              <w:rPr>
                <w:rFonts w:ascii="Garamond" w:eastAsia="MS Gothic" w:hAnsi="Garamond" w:cs="Times New Roman"/>
                <w:sz w:val="20"/>
                <w:szCs w:val="20"/>
              </w:rPr>
            </w:pPr>
            <w:r w:rsidRPr="00B4024E">
              <w:rPr>
                <w:rFonts w:ascii="Garamond" w:eastAsia="MS Gothic" w:hAnsi="Garamond" w:cs="Times New Roman"/>
                <w:sz w:val="20"/>
                <w:szCs w:val="20"/>
              </w:rPr>
              <w:t>Credits</w:t>
            </w:r>
          </w:p>
        </w:tc>
        <w:tc>
          <w:tcPr>
            <w:tcW w:w="3412" w:type="dxa"/>
            <w:gridSpan w:val="2"/>
            <w:vAlign w:val="center"/>
          </w:tcPr>
          <w:p w14:paraId="32574A92" w14:textId="66A8B9C7" w:rsidR="00C05FF8" w:rsidRPr="00B4024E" w:rsidRDefault="00F51B64" w:rsidP="00C05FF8">
            <w:pPr>
              <w:autoSpaceDE w:val="0"/>
              <w:autoSpaceDN w:val="0"/>
              <w:rPr>
                <w:rFonts w:ascii="Garamond" w:hAnsi="Garamond" w:cs="Times New Roman"/>
                <w:sz w:val="20"/>
                <w:szCs w:val="20"/>
              </w:rPr>
            </w:pPr>
            <w:r w:rsidRPr="00B4024E">
              <w:rPr>
                <w:rFonts w:ascii="Garamond" w:hAnsi="Garamond" w:cs="Times New Roman"/>
                <w:sz w:val="20"/>
                <w:szCs w:val="20"/>
              </w:rPr>
              <w:t>2</w:t>
            </w:r>
          </w:p>
        </w:tc>
        <w:tc>
          <w:tcPr>
            <w:tcW w:w="2177" w:type="dxa"/>
            <w:shd w:val="clear" w:color="auto" w:fill="D9E2F3" w:themeFill="accent5" w:themeFillTint="33"/>
            <w:vAlign w:val="center"/>
          </w:tcPr>
          <w:p w14:paraId="59D496E2" w14:textId="61D5CC56" w:rsidR="00822335" w:rsidRPr="00B4024E" w:rsidRDefault="00822335" w:rsidP="00C05FF8">
            <w:pPr>
              <w:autoSpaceDE w:val="0"/>
              <w:autoSpaceDN w:val="0"/>
              <w:rPr>
                <w:rFonts w:ascii="Garamond" w:hAnsi="Garamond" w:cs="Times New Roman"/>
                <w:sz w:val="20"/>
                <w:szCs w:val="20"/>
              </w:rPr>
            </w:pPr>
            <w:r w:rsidRPr="00B4024E">
              <w:rPr>
                <w:rFonts w:ascii="Garamond" w:eastAsia="MS Gothic" w:hAnsi="Garamond"/>
                <w:sz w:val="20"/>
                <w:szCs w:val="20"/>
              </w:rPr>
              <w:t>Allocated Year</w:t>
            </w:r>
          </w:p>
        </w:tc>
        <w:tc>
          <w:tcPr>
            <w:tcW w:w="2959" w:type="dxa"/>
            <w:gridSpan w:val="2"/>
            <w:vAlign w:val="center"/>
          </w:tcPr>
          <w:p w14:paraId="14639BDF" w14:textId="45A3B552" w:rsidR="006620F4" w:rsidRPr="00B4024E" w:rsidRDefault="000364F4" w:rsidP="002441C4">
            <w:pPr>
              <w:autoSpaceDE w:val="0"/>
              <w:autoSpaceDN w:val="0"/>
              <w:jc w:val="left"/>
              <w:rPr>
                <w:rFonts w:ascii="Garamond" w:hAnsi="Garamond" w:cs="Times New Roman"/>
                <w:sz w:val="20"/>
                <w:szCs w:val="20"/>
              </w:rPr>
            </w:pPr>
            <w:r w:rsidRPr="00B4024E">
              <w:rPr>
                <w:rFonts w:ascii="Garamond" w:hAnsi="Garamond" w:cs="Times New Roman"/>
                <w:sz w:val="20"/>
                <w:szCs w:val="20"/>
              </w:rPr>
              <w:t>Sp</w:t>
            </w:r>
            <w:r w:rsidR="00170493" w:rsidRPr="00B4024E">
              <w:rPr>
                <w:rFonts w:ascii="Garamond" w:hAnsi="Garamond" w:cs="Times New Roman"/>
                <w:sz w:val="20"/>
                <w:szCs w:val="20"/>
              </w:rPr>
              <w:t>r</w:t>
            </w:r>
            <w:r w:rsidRPr="00B4024E">
              <w:rPr>
                <w:rFonts w:ascii="Garamond" w:hAnsi="Garamond" w:cs="Times New Roman"/>
                <w:sz w:val="20"/>
                <w:szCs w:val="20"/>
              </w:rPr>
              <w:t>ing</w:t>
            </w:r>
            <w:r w:rsidR="00F51B64" w:rsidRPr="00B4024E">
              <w:rPr>
                <w:rFonts w:ascii="Garamond" w:hAnsi="Garamond" w:cs="Times New Roman"/>
                <w:sz w:val="20"/>
                <w:szCs w:val="20"/>
              </w:rPr>
              <w:t xml:space="preserve"> </w:t>
            </w:r>
            <w:r w:rsidR="00AB6BC7" w:rsidRPr="00B4024E">
              <w:rPr>
                <w:rFonts w:ascii="Garamond" w:hAnsi="Garamond" w:cs="Times New Roman"/>
                <w:sz w:val="20"/>
                <w:szCs w:val="20"/>
              </w:rPr>
              <w:t>First</w:t>
            </w:r>
            <w:r w:rsidR="00F51B64" w:rsidRPr="00B4024E">
              <w:rPr>
                <w:rFonts w:ascii="Garamond" w:hAnsi="Garamond" w:cs="Times New Roman"/>
                <w:sz w:val="20"/>
                <w:szCs w:val="20"/>
              </w:rPr>
              <w:t xml:space="preserve"> Year</w:t>
            </w:r>
          </w:p>
        </w:tc>
      </w:tr>
      <w:tr w:rsidR="00F51B64" w:rsidRPr="00B4024E" w14:paraId="303390FC" w14:textId="77777777" w:rsidTr="006B12B2">
        <w:trPr>
          <w:trHeight w:val="501"/>
        </w:trPr>
        <w:tc>
          <w:tcPr>
            <w:tcW w:w="1266" w:type="dxa"/>
            <w:shd w:val="clear" w:color="auto" w:fill="D9E2F3" w:themeFill="accent5" w:themeFillTint="33"/>
            <w:vAlign w:val="center"/>
          </w:tcPr>
          <w:p w14:paraId="1371E0A9" w14:textId="4AC9BF58" w:rsidR="00395857" w:rsidRPr="00B4024E" w:rsidRDefault="00590A68" w:rsidP="00590A68">
            <w:pPr>
              <w:autoSpaceDE w:val="0"/>
              <w:autoSpaceDN w:val="0"/>
              <w:ind w:firstLineChars="100" w:firstLine="200"/>
              <w:rPr>
                <w:rFonts w:ascii="Garamond" w:hAnsi="Garamond" w:cs="Times New Roman"/>
                <w:color w:val="FF0000"/>
                <w:sz w:val="20"/>
                <w:szCs w:val="20"/>
              </w:rPr>
            </w:pPr>
            <w:r w:rsidRPr="00B4024E">
              <w:rPr>
                <w:rFonts w:ascii="Garamond" w:hAnsi="Garamond" w:cs="Times New Roman"/>
                <w:color w:val="000000" w:themeColor="text1"/>
                <w:sz w:val="20"/>
                <w:szCs w:val="20"/>
              </w:rPr>
              <w:t>Active Learning</w:t>
            </w:r>
          </w:p>
        </w:tc>
        <w:tc>
          <w:tcPr>
            <w:tcW w:w="3412" w:type="dxa"/>
            <w:gridSpan w:val="2"/>
            <w:shd w:val="clear" w:color="auto" w:fill="auto"/>
            <w:vAlign w:val="center"/>
          </w:tcPr>
          <w:p w14:paraId="5C4EEEAB" w14:textId="066C6012" w:rsidR="00395857" w:rsidRPr="00B4024E" w:rsidRDefault="00F51B64" w:rsidP="00C05FF8">
            <w:pPr>
              <w:autoSpaceDE w:val="0"/>
              <w:autoSpaceDN w:val="0"/>
              <w:ind w:firstLineChars="100" w:firstLine="200"/>
              <w:rPr>
                <w:rFonts w:ascii="Garamond" w:hAnsi="Garamond" w:cs="Times New Roman"/>
                <w:color w:val="000000" w:themeColor="text1"/>
                <w:sz w:val="20"/>
                <w:szCs w:val="20"/>
              </w:rPr>
            </w:pPr>
            <w:r w:rsidRPr="00B4024E">
              <w:rPr>
                <w:rFonts w:ascii="Garamond" w:hAnsi="Garamond" w:cs="Times New Roman"/>
                <w:color w:val="000000" w:themeColor="text1"/>
                <w:sz w:val="20"/>
                <w:szCs w:val="20"/>
              </w:rPr>
              <w:t>Category 4 – (1): Interactive Lectures</w:t>
            </w:r>
          </w:p>
          <w:p w14:paraId="6DFBCCDB" w14:textId="5274166D" w:rsidR="00F51B64" w:rsidRPr="00B4024E" w:rsidRDefault="00F51B64" w:rsidP="00AB0EAA">
            <w:pPr>
              <w:autoSpaceDE w:val="0"/>
              <w:autoSpaceDN w:val="0"/>
              <w:ind w:firstLineChars="100" w:firstLine="200"/>
              <w:rPr>
                <w:rFonts w:ascii="Garamond" w:hAnsi="Garamond" w:cs="Calibri"/>
                <w:noProof/>
                <w:color w:val="000000"/>
                <w:sz w:val="20"/>
                <w:szCs w:val="20"/>
              </w:rPr>
            </w:pPr>
            <w:r w:rsidRPr="00B4024E">
              <w:rPr>
                <w:rFonts w:ascii="Garamond" w:hAnsi="Garamond" w:cs="Times New Roman"/>
                <w:color w:val="000000" w:themeColor="text1"/>
                <w:sz w:val="20"/>
                <w:szCs w:val="20"/>
              </w:rPr>
              <w:t xml:space="preserve">Category 4 – (7): </w:t>
            </w:r>
            <w:r w:rsidRPr="00B4024E">
              <w:rPr>
                <w:rFonts w:ascii="Garamond" w:hAnsi="Garamond" w:cs="Calibri"/>
                <w:noProof/>
                <w:color w:val="000000"/>
                <w:sz w:val="20"/>
                <w:szCs w:val="20"/>
              </w:rPr>
              <w:t>Spoken</w:t>
            </w:r>
            <w:r w:rsidR="00382865" w:rsidRPr="00B4024E">
              <w:rPr>
                <w:rFonts w:ascii="Garamond" w:hAnsi="Garamond" w:cs="Calibri"/>
                <w:noProof/>
                <w:color w:val="000000"/>
                <w:sz w:val="20"/>
                <w:szCs w:val="20"/>
              </w:rPr>
              <w:t xml:space="preserve"> and written </w:t>
            </w:r>
            <w:r w:rsidRPr="00B4024E">
              <w:rPr>
                <w:rFonts w:ascii="Garamond" w:hAnsi="Garamond" w:cs="Calibri"/>
                <w:noProof/>
                <w:color w:val="000000"/>
                <w:sz w:val="20"/>
                <w:szCs w:val="20"/>
              </w:rPr>
              <w:t xml:space="preserve"> summaries</w:t>
            </w:r>
            <w:r w:rsidR="00AB0EAA" w:rsidRPr="00B4024E">
              <w:rPr>
                <w:rFonts w:ascii="Garamond" w:hAnsi="Garamond" w:cs="Calibri"/>
                <w:noProof/>
                <w:color w:val="000000"/>
                <w:sz w:val="20"/>
                <w:szCs w:val="20"/>
              </w:rPr>
              <w:t xml:space="preserve"> </w:t>
            </w:r>
            <w:r w:rsidRPr="00B4024E">
              <w:rPr>
                <w:rFonts w:ascii="Garamond" w:hAnsi="Garamond" w:cs="Calibri"/>
                <w:noProof/>
                <w:color w:val="000000"/>
                <w:sz w:val="20"/>
                <w:szCs w:val="20"/>
              </w:rPr>
              <w:t>/</w:t>
            </w:r>
            <w:r w:rsidR="00AB0EAA" w:rsidRPr="00B4024E">
              <w:rPr>
                <w:rFonts w:ascii="Garamond" w:hAnsi="Garamond" w:cs="Calibri"/>
                <w:noProof/>
                <w:color w:val="000000"/>
                <w:sz w:val="20"/>
                <w:szCs w:val="20"/>
              </w:rPr>
              <w:t xml:space="preserve"> </w:t>
            </w:r>
            <w:r w:rsidRPr="00B4024E">
              <w:rPr>
                <w:rFonts w:ascii="Garamond" w:hAnsi="Garamond" w:cs="Calibri"/>
                <w:noProof/>
                <w:color w:val="000000"/>
                <w:sz w:val="20"/>
                <w:szCs w:val="20"/>
              </w:rPr>
              <w:t>paraphrases</w:t>
            </w:r>
          </w:p>
          <w:p w14:paraId="4A8D3920" w14:textId="59B1A4B2" w:rsidR="00A15FD5" w:rsidRPr="00B4024E" w:rsidRDefault="00A15FD5" w:rsidP="00AB0EAA">
            <w:pPr>
              <w:autoSpaceDE w:val="0"/>
              <w:autoSpaceDN w:val="0"/>
              <w:ind w:firstLineChars="100" w:firstLine="200"/>
              <w:rPr>
                <w:rFonts w:ascii="Garamond" w:hAnsi="Garamond" w:cs="Calibri"/>
                <w:noProof/>
                <w:color w:val="000000"/>
                <w:sz w:val="20"/>
                <w:szCs w:val="20"/>
              </w:rPr>
            </w:pPr>
            <w:r w:rsidRPr="00B4024E">
              <w:rPr>
                <w:rFonts w:ascii="Garamond" w:hAnsi="Garamond" w:cs="Calibri"/>
                <w:noProof/>
                <w:color w:val="000000"/>
                <w:sz w:val="20"/>
                <w:szCs w:val="20"/>
              </w:rPr>
              <w:t>Category 3- (2): Pause for reflection</w:t>
            </w:r>
          </w:p>
          <w:p w14:paraId="0582B0BE" w14:textId="0E41CE98" w:rsidR="00F51B64" w:rsidRPr="00B4024E" w:rsidRDefault="00F51B64" w:rsidP="00C05FF8">
            <w:pPr>
              <w:autoSpaceDE w:val="0"/>
              <w:autoSpaceDN w:val="0"/>
              <w:ind w:firstLineChars="100" w:firstLine="200"/>
              <w:rPr>
                <w:rFonts w:ascii="Garamond" w:hAnsi="Garamond" w:cs="Calibri"/>
                <w:noProof/>
                <w:color w:val="000000"/>
                <w:sz w:val="20"/>
                <w:szCs w:val="20"/>
              </w:rPr>
            </w:pPr>
            <w:r w:rsidRPr="00B4024E">
              <w:rPr>
                <w:rFonts w:ascii="Garamond" w:hAnsi="Garamond" w:cs="Times New Roman"/>
                <w:color w:val="000000" w:themeColor="text1"/>
                <w:sz w:val="20"/>
                <w:szCs w:val="20"/>
              </w:rPr>
              <w:t xml:space="preserve">Category 1 – (1): </w:t>
            </w:r>
            <w:r w:rsidRPr="00B4024E">
              <w:rPr>
                <w:rFonts w:ascii="Garamond" w:hAnsi="Garamond" w:cs="Calibri"/>
                <w:noProof/>
                <w:color w:val="000000"/>
                <w:sz w:val="20"/>
                <w:szCs w:val="20"/>
              </w:rPr>
              <w:t>Self-assessment</w:t>
            </w:r>
          </w:p>
          <w:p w14:paraId="02185E73" w14:textId="2627625B" w:rsidR="00F51B64" w:rsidRPr="00B4024E" w:rsidRDefault="00F51B64" w:rsidP="00C05FF8">
            <w:pPr>
              <w:autoSpaceDE w:val="0"/>
              <w:autoSpaceDN w:val="0"/>
              <w:ind w:firstLineChars="100" w:firstLine="200"/>
              <w:rPr>
                <w:rFonts w:ascii="Garamond" w:hAnsi="Garamond" w:cs="Calibri"/>
                <w:noProof/>
                <w:color w:val="000000"/>
                <w:sz w:val="20"/>
                <w:szCs w:val="20"/>
              </w:rPr>
            </w:pPr>
            <w:r w:rsidRPr="00B4024E">
              <w:rPr>
                <w:rFonts w:ascii="Garamond" w:hAnsi="Garamond" w:cs="Times New Roman"/>
                <w:color w:val="000000" w:themeColor="text1"/>
                <w:sz w:val="20"/>
                <w:szCs w:val="20"/>
              </w:rPr>
              <w:t xml:space="preserve">Category 4 – (9): </w:t>
            </w:r>
            <w:r w:rsidRPr="00B4024E">
              <w:rPr>
                <w:rFonts w:ascii="Garamond" w:hAnsi="Garamond" w:cs="Calibri"/>
                <w:noProof/>
                <w:color w:val="000000"/>
                <w:sz w:val="20"/>
                <w:szCs w:val="20"/>
              </w:rPr>
              <w:t>Pair and group work</w:t>
            </w:r>
          </w:p>
          <w:p w14:paraId="0C21761C" w14:textId="15393D76" w:rsidR="00F51B64" w:rsidRPr="00B4024E" w:rsidRDefault="00F51B64" w:rsidP="00F51B64">
            <w:pPr>
              <w:autoSpaceDE w:val="0"/>
              <w:autoSpaceDN w:val="0"/>
              <w:ind w:firstLineChars="100" w:firstLine="200"/>
              <w:jc w:val="left"/>
              <w:rPr>
                <w:rFonts w:ascii="Garamond" w:hAnsi="Garamond" w:cs="Calibri"/>
                <w:noProof/>
                <w:color w:val="000000"/>
                <w:sz w:val="20"/>
                <w:szCs w:val="20"/>
              </w:rPr>
            </w:pPr>
            <w:r w:rsidRPr="00B4024E">
              <w:rPr>
                <w:rFonts w:ascii="Garamond" w:hAnsi="Garamond" w:cs="Times New Roman"/>
                <w:color w:val="000000" w:themeColor="text1"/>
                <w:sz w:val="20"/>
                <w:szCs w:val="20"/>
              </w:rPr>
              <w:t xml:space="preserve">Category 1 – (5): </w:t>
            </w:r>
            <w:r w:rsidRPr="00B4024E">
              <w:rPr>
                <w:rFonts w:ascii="Garamond" w:hAnsi="Garamond" w:cs="Calibri"/>
                <w:noProof/>
                <w:color w:val="000000"/>
                <w:sz w:val="20"/>
                <w:szCs w:val="20"/>
              </w:rPr>
              <w:t xml:space="preserve">Journals                                  </w:t>
            </w:r>
          </w:p>
        </w:tc>
        <w:tc>
          <w:tcPr>
            <w:tcW w:w="2177" w:type="dxa"/>
            <w:shd w:val="clear" w:color="auto" w:fill="D9E2F3" w:themeFill="accent5" w:themeFillTint="33"/>
            <w:vAlign w:val="center"/>
          </w:tcPr>
          <w:p w14:paraId="7ABCBFD3" w14:textId="1D4AB8F6" w:rsidR="00395857" w:rsidRPr="00B4024E" w:rsidRDefault="00395857" w:rsidP="003C1379">
            <w:pPr>
              <w:autoSpaceDE w:val="0"/>
              <w:autoSpaceDN w:val="0"/>
              <w:rPr>
                <w:rFonts w:ascii="Garamond" w:eastAsia="MS Gothic" w:hAnsi="Garamond" w:cs="Times New Roman"/>
                <w:sz w:val="20"/>
                <w:szCs w:val="20"/>
              </w:rPr>
            </w:pPr>
            <w:r w:rsidRPr="00B4024E">
              <w:rPr>
                <w:rFonts w:ascii="Garamond" w:eastAsia="MS Gothic" w:hAnsi="Garamond" w:cs="Times New Roman"/>
                <w:sz w:val="20"/>
                <w:szCs w:val="20"/>
              </w:rPr>
              <w:t xml:space="preserve">Compulsory or Elective </w:t>
            </w:r>
          </w:p>
        </w:tc>
        <w:tc>
          <w:tcPr>
            <w:tcW w:w="2959" w:type="dxa"/>
            <w:gridSpan w:val="2"/>
            <w:vAlign w:val="center"/>
          </w:tcPr>
          <w:p w14:paraId="31C3662D" w14:textId="5B1F2C9A" w:rsidR="00395857" w:rsidRPr="00B4024E" w:rsidRDefault="00F51B64" w:rsidP="003C1379">
            <w:pPr>
              <w:autoSpaceDE w:val="0"/>
              <w:autoSpaceDN w:val="0"/>
              <w:rPr>
                <w:rFonts w:ascii="Garamond" w:hAnsi="Garamond" w:cs="Times New Roman"/>
                <w:sz w:val="20"/>
                <w:szCs w:val="20"/>
              </w:rPr>
            </w:pPr>
            <w:r w:rsidRPr="00B4024E">
              <w:rPr>
                <w:rFonts w:ascii="Garamond" w:hAnsi="Garamond" w:cs="Times New Roman"/>
                <w:sz w:val="20"/>
                <w:szCs w:val="20"/>
              </w:rPr>
              <w:t xml:space="preserve">Elective </w:t>
            </w:r>
          </w:p>
        </w:tc>
      </w:tr>
      <w:tr w:rsidR="00C05FF8" w:rsidRPr="00B4024E" w14:paraId="17598A17" w14:textId="77777777" w:rsidTr="0082791D">
        <w:trPr>
          <w:trHeight w:val="912"/>
        </w:trPr>
        <w:tc>
          <w:tcPr>
            <w:tcW w:w="1266" w:type="dxa"/>
            <w:shd w:val="clear" w:color="auto" w:fill="D9E2F3" w:themeFill="accent5" w:themeFillTint="33"/>
          </w:tcPr>
          <w:p w14:paraId="5DCD2765" w14:textId="147950A7" w:rsidR="00822335" w:rsidRPr="00B4024E" w:rsidRDefault="009F3088" w:rsidP="00395857">
            <w:pPr>
              <w:autoSpaceDE w:val="0"/>
              <w:autoSpaceDN w:val="0"/>
              <w:spacing w:line="60" w:lineRule="auto"/>
              <w:rPr>
                <w:rFonts w:ascii="Garamond" w:eastAsia="MS Gothic" w:hAnsi="Garamond" w:cs="Times New Roman"/>
                <w:sz w:val="20"/>
                <w:szCs w:val="20"/>
              </w:rPr>
            </w:pPr>
            <w:r w:rsidRPr="00B4024E">
              <w:rPr>
                <w:rFonts w:ascii="Garamond" w:eastAsia="MS Gothic" w:hAnsi="Garamond"/>
                <w:sz w:val="20"/>
                <w:szCs w:val="20"/>
              </w:rPr>
              <w:t>Course Overview</w:t>
            </w:r>
          </w:p>
        </w:tc>
        <w:tc>
          <w:tcPr>
            <w:tcW w:w="8548" w:type="dxa"/>
            <w:gridSpan w:val="5"/>
            <w:vAlign w:val="center"/>
          </w:tcPr>
          <w:p w14:paraId="184E8539" w14:textId="4AF9DFE9" w:rsidR="00395857" w:rsidRPr="00B4024E" w:rsidRDefault="00F51B64" w:rsidP="00B4024E">
            <w:pPr>
              <w:autoSpaceDE w:val="0"/>
              <w:autoSpaceDN w:val="0"/>
              <w:adjustRightInd w:val="0"/>
              <w:jc w:val="left"/>
              <w:rPr>
                <w:rFonts w:ascii="Garamond" w:hAnsi="Garamond" w:cs="Arial"/>
                <w:bCs/>
                <w:iCs/>
                <w:kern w:val="0"/>
                <w:sz w:val="20"/>
                <w:szCs w:val="20"/>
              </w:rPr>
            </w:pPr>
            <w:r w:rsidRPr="00B4024E">
              <w:rPr>
                <w:rFonts w:ascii="Garamond" w:hAnsi="Garamond" w:cs="Arial"/>
                <w:iCs/>
                <w:kern w:val="0"/>
                <w:sz w:val="20"/>
                <w:szCs w:val="20"/>
              </w:rPr>
              <w:t xml:space="preserve">This course </w:t>
            </w:r>
            <w:r w:rsidR="001A3A5F" w:rsidRPr="00B4024E">
              <w:rPr>
                <w:rFonts w:ascii="Garamond" w:hAnsi="Garamond" w:cs="Arial"/>
                <w:iCs/>
                <w:kern w:val="0"/>
                <w:sz w:val="20"/>
                <w:szCs w:val="20"/>
              </w:rPr>
              <w:t xml:space="preserve">examines </w:t>
            </w:r>
            <w:r w:rsidR="001A3A5F" w:rsidRPr="00B4024E">
              <w:rPr>
                <w:rFonts w:ascii="Garamond" w:hAnsi="Garamond" w:cs="Arial"/>
                <w:bCs/>
                <w:iCs/>
                <w:kern w:val="0"/>
                <w:sz w:val="20"/>
                <w:szCs w:val="20"/>
              </w:rPr>
              <w:t>modern anthropology as a tool for understanding the relationships between humans and the earth, and between humans in their cultural frameworks. Through anthropological focus on these fundamental issues, students are encouraged to apply critical thinking to the essentials of living and towards sustainable development initiatives.</w:t>
            </w:r>
          </w:p>
        </w:tc>
      </w:tr>
      <w:tr w:rsidR="00C05FF8" w:rsidRPr="00B4024E" w14:paraId="5BB4E7FA" w14:textId="77777777" w:rsidTr="00E749DE">
        <w:trPr>
          <w:trHeight w:val="986"/>
        </w:trPr>
        <w:tc>
          <w:tcPr>
            <w:tcW w:w="1266" w:type="dxa"/>
            <w:shd w:val="clear" w:color="auto" w:fill="D9E2F3" w:themeFill="accent5" w:themeFillTint="33"/>
            <w:vAlign w:val="center"/>
          </w:tcPr>
          <w:p w14:paraId="03BCE0C5" w14:textId="77777777" w:rsidR="009F3088" w:rsidRPr="00B4024E" w:rsidRDefault="009F3088" w:rsidP="00C05FF8">
            <w:pPr>
              <w:autoSpaceDE w:val="0"/>
              <w:autoSpaceDN w:val="0"/>
              <w:spacing w:line="60" w:lineRule="auto"/>
              <w:rPr>
                <w:rFonts w:ascii="Garamond" w:eastAsia="MS Gothic" w:hAnsi="Garamond"/>
                <w:sz w:val="20"/>
                <w:szCs w:val="20"/>
              </w:rPr>
            </w:pPr>
            <w:r w:rsidRPr="00B4024E">
              <w:rPr>
                <w:rFonts w:ascii="Garamond" w:eastAsia="MS Gothic" w:hAnsi="Garamond"/>
                <w:sz w:val="20"/>
                <w:szCs w:val="20"/>
              </w:rPr>
              <w:t xml:space="preserve">Course </w:t>
            </w:r>
          </w:p>
          <w:p w14:paraId="6113588A" w14:textId="231BFCC5" w:rsidR="00822335" w:rsidRPr="00B4024E" w:rsidRDefault="009F3088" w:rsidP="00C05FF8">
            <w:pPr>
              <w:autoSpaceDE w:val="0"/>
              <w:autoSpaceDN w:val="0"/>
              <w:spacing w:line="60" w:lineRule="auto"/>
              <w:rPr>
                <w:rFonts w:ascii="Garamond" w:eastAsia="MS Gothic" w:hAnsi="Garamond" w:cs="Times New Roman"/>
                <w:sz w:val="20"/>
                <w:szCs w:val="20"/>
              </w:rPr>
            </w:pPr>
            <w:r w:rsidRPr="00B4024E">
              <w:rPr>
                <w:rFonts w:ascii="Garamond" w:eastAsia="MS Gothic" w:hAnsi="Garamond"/>
                <w:sz w:val="20"/>
                <w:szCs w:val="20"/>
              </w:rPr>
              <w:t>Objectives</w:t>
            </w:r>
          </w:p>
        </w:tc>
        <w:tc>
          <w:tcPr>
            <w:tcW w:w="8548" w:type="dxa"/>
            <w:gridSpan w:val="5"/>
          </w:tcPr>
          <w:p w14:paraId="44A5B4AC" w14:textId="3DF5B1A6" w:rsidR="00382865" w:rsidRPr="00B4024E" w:rsidRDefault="00382865" w:rsidP="00382865">
            <w:pPr>
              <w:ind w:left="62"/>
              <w:jc w:val="left"/>
              <w:rPr>
                <w:rFonts w:ascii="Garamond" w:hAnsi="Garamond" w:cs="Calibri"/>
                <w:noProof/>
                <w:color w:val="000000"/>
                <w:w w:val="94"/>
                <w:sz w:val="20"/>
                <w:szCs w:val="20"/>
              </w:rPr>
            </w:pPr>
            <w:r w:rsidRPr="00B4024E">
              <w:rPr>
                <w:rFonts w:ascii="Garamond" w:hAnsi="Garamond" w:cs="Calibri"/>
                <w:sz w:val="20"/>
                <w:szCs w:val="20"/>
              </w:rPr>
              <w:t xml:space="preserve">1) </w:t>
            </w:r>
            <w:r w:rsidRPr="00B4024E">
              <w:rPr>
                <w:rFonts w:ascii="Garamond" w:hAnsi="Garamond" w:cs="Calibri"/>
                <w:noProof/>
                <w:color w:val="000000"/>
                <w:w w:val="94"/>
                <w:sz w:val="20"/>
                <w:szCs w:val="20"/>
              </w:rPr>
              <w:t xml:space="preserve"> to develop the  student’s understanding of </w:t>
            </w:r>
            <w:r w:rsidR="001A3A5F" w:rsidRPr="00B4024E">
              <w:rPr>
                <w:rFonts w:ascii="Garamond" w:hAnsi="Garamond" w:cs="Calibri"/>
                <w:noProof/>
                <w:color w:val="000000"/>
                <w:w w:val="94"/>
                <w:sz w:val="20"/>
                <w:szCs w:val="20"/>
              </w:rPr>
              <w:t>anthropology</w:t>
            </w:r>
            <w:r w:rsidRPr="00B4024E">
              <w:rPr>
                <w:rFonts w:ascii="Garamond" w:hAnsi="Garamond" w:cs="Calibri"/>
                <w:noProof/>
                <w:color w:val="000000"/>
                <w:w w:val="94"/>
                <w:sz w:val="20"/>
                <w:szCs w:val="20"/>
              </w:rPr>
              <w:t> in English.</w:t>
            </w:r>
          </w:p>
          <w:p w14:paraId="399B0FF3" w14:textId="48B694B9" w:rsidR="00382865" w:rsidRPr="00B4024E" w:rsidRDefault="00382865" w:rsidP="001A3A5F">
            <w:pPr>
              <w:tabs>
                <w:tab w:val="left" w:pos="537"/>
              </w:tabs>
              <w:ind w:left="62"/>
              <w:jc w:val="left"/>
              <w:rPr>
                <w:rFonts w:ascii="Garamond" w:hAnsi="Garamond" w:cs="Calibri"/>
                <w:noProof/>
                <w:color w:val="000000"/>
                <w:w w:val="94"/>
                <w:sz w:val="20"/>
                <w:szCs w:val="20"/>
              </w:rPr>
            </w:pPr>
            <w:r w:rsidRPr="00B4024E">
              <w:rPr>
                <w:rFonts w:ascii="Garamond" w:hAnsi="Garamond" w:cs="Calibri"/>
                <w:noProof/>
                <w:color w:val="000000"/>
                <w:w w:val="93"/>
                <w:sz w:val="20"/>
                <w:szCs w:val="20"/>
              </w:rPr>
              <w:t>2)  to develop the student’s ability to think critically about </w:t>
            </w:r>
            <w:r w:rsidR="001A3A5F" w:rsidRPr="00B4024E">
              <w:rPr>
                <w:rFonts w:ascii="Garamond" w:hAnsi="Garamond" w:cs="Calibri"/>
                <w:noProof/>
                <w:color w:val="000000"/>
                <w:w w:val="93"/>
                <w:sz w:val="20"/>
                <w:szCs w:val="20"/>
              </w:rPr>
              <w:t>ho</w:t>
            </w:r>
            <w:r w:rsidR="001822AB" w:rsidRPr="00B4024E">
              <w:rPr>
                <w:rFonts w:ascii="Garamond" w:hAnsi="Garamond" w:cs="Calibri"/>
                <w:noProof/>
                <w:color w:val="000000"/>
                <w:w w:val="93"/>
                <w:sz w:val="20"/>
                <w:szCs w:val="20"/>
              </w:rPr>
              <w:t>w human cultures vary based on their physical environments in which they live</w:t>
            </w:r>
          </w:p>
          <w:p w14:paraId="523FA493" w14:textId="130DFC96" w:rsidR="00084B45" w:rsidRPr="00B4024E" w:rsidRDefault="00382865" w:rsidP="00084B45">
            <w:pPr>
              <w:tabs>
                <w:tab w:val="left" w:pos="537"/>
              </w:tabs>
              <w:ind w:left="62"/>
              <w:jc w:val="left"/>
              <w:rPr>
                <w:rFonts w:ascii="Garamond" w:hAnsi="Garamond" w:cs="Calibri"/>
                <w:noProof/>
                <w:color w:val="000000"/>
                <w:w w:val="93"/>
                <w:sz w:val="20"/>
                <w:szCs w:val="20"/>
              </w:rPr>
            </w:pPr>
            <w:r w:rsidRPr="00B4024E">
              <w:rPr>
                <w:rFonts w:ascii="Garamond" w:hAnsi="Garamond" w:cs="Calibri"/>
                <w:noProof/>
                <w:color w:val="000000"/>
                <w:w w:val="93"/>
                <w:sz w:val="20"/>
                <w:szCs w:val="20"/>
              </w:rPr>
              <w:t>3)  to develop the students overall proficiency in English thorugh the extensive use of active learning strategies</w:t>
            </w:r>
            <w:r w:rsidR="00084B45" w:rsidRPr="00B4024E">
              <w:rPr>
                <w:rFonts w:ascii="Garamond" w:hAnsi="Garamond" w:cs="Calibri"/>
                <w:noProof/>
                <w:color w:val="000000"/>
                <w:w w:val="93"/>
                <w:sz w:val="20"/>
                <w:szCs w:val="20"/>
              </w:rPr>
              <w:t xml:space="preserve"> such as interactive lectures, discussions, reflection, and pair and group work.</w:t>
            </w:r>
          </w:p>
          <w:p w14:paraId="1A4171BC" w14:textId="5D99041D" w:rsidR="00F51B64" w:rsidRPr="00B4024E" w:rsidRDefault="00382865" w:rsidP="00084B45">
            <w:pPr>
              <w:tabs>
                <w:tab w:val="left" w:pos="537"/>
              </w:tabs>
              <w:ind w:left="62"/>
              <w:jc w:val="left"/>
              <w:rPr>
                <w:rFonts w:ascii="Garamond" w:hAnsi="Garamond" w:cs="ArialMT"/>
                <w:noProof/>
                <w:color w:val="000000"/>
                <w:w w:val="93"/>
                <w:sz w:val="20"/>
                <w:szCs w:val="20"/>
              </w:rPr>
            </w:pPr>
            <w:r w:rsidRPr="00B4024E">
              <w:rPr>
                <w:rFonts w:ascii="Garamond" w:hAnsi="Garamond" w:cs="Calibri"/>
                <w:noProof/>
                <w:color w:val="000000"/>
                <w:w w:val="93"/>
                <w:sz w:val="20"/>
                <w:szCs w:val="20"/>
              </w:rPr>
              <w:t>4)  to develop and become more metacognitively aware of mediation skills, such as note-taking, summarizing, paraphrasing and negotiation of meaning.</w:t>
            </w:r>
          </w:p>
        </w:tc>
      </w:tr>
      <w:tr w:rsidR="009F3088" w:rsidRPr="00B4024E" w14:paraId="15CE7E7E" w14:textId="77777777" w:rsidTr="0082791D">
        <w:trPr>
          <w:trHeight w:val="362"/>
        </w:trPr>
        <w:tc>
          <w:tcPr>
            <w:tcW w:w="1266" w:type="dxa"/>
            <w:shd w:val="clear" w:color="auto" w:fill="D9E2F3" w:themeFill="accent5" w:themeFillTint="33"/>
            <w:vAlign w:val="center"/>
          </w:tcPr>
          <w:p w14:paraId="463441E1" w14:textId="6DD853E7" w:rsidR="009F3088" w:rsidRPr="00B4024E" w:rsidRDefault="009F3088" w:rsidP="00C05FF8">
            <w:pPr>
              <w:autoSpaceDE w:val="0"/>
              <w:autoSpaceDN w:val="0"/>
              <w:spacing w:line="60" w:lineRule="auto"/>
              <w:rPr>
                <w:rFonts w:ascii="Garamond" w:eastAsia="MS Gothic" w:hAnsi="Garamond" w:cs="Times New Roman"/>
                <w:sz w:val="20"/>
                <w:szCs w:val="20"/>
              </w:rPr>
            </w:pPr>
            <w:r w:rsidRPr="00B4024E">
              <w:rPr>
                <w:rFonts w:ascii="Garamond" w:eastAsia="MS Gothic" w:hAnsi="Garamond"/>
                <w:sz w:val="20"/>
                <w:szCs w:val="20"/>
              </w:rPr>
              <w:t>Prereq</w:t>
            </w:r>
            <w:r w:rsidR="00572080" w:rsidRPr="00B4024E">
              <w:rPr>
                <w:rFonts w:ascii="Garamond" w:eastAsia="MS Gothic" w:hAnsi="Garamond"/>
                <w:sz w:val="20"/>
                <w:szCs w:val="20"/>
              </w:rPr>
              <w:t>uisite</w:t>
            </w:r>
          </w:p>
        </w:tc>
        <w:tc>
          <w:tcPr>
            <w:tcW w:w="8548" w:type="dxa"/>
            <w:gridSpan w:val="5"/>
            <w:vAlign w:val="center"/>
          </w:tcPr>
          <w:p w14:paraId="5DD02955" w14:textId="7F05CE48" w:rsidR="00572080" w:rsidRPr="00B4024E" w:rsidRDefault="00F51B64" w:rsidP="00C05FF8">
            <w:pPr>
              <w:autoSpaceDE w:val="0"/>
              <w:autoSpaceDN w:val="0"/>
              <w:rPr>
                <w:rFonts w:ascii="Garamond" w:hAnsi="Garamond" w:cs="Times New Roman"/>
                <w:sz w:val="20"/>
                <w:szCs w:val="20"/>
              </w:rPr>
            </w:pPr>
            <w:r w:rsidRPr="00B4024E">
              <w:rPr>
                <w:rFonts w:ascii="Garamond" w:hAnsi="Garamond" w:cs="Times New Roman"/>
                <w:sz w:val="20"/>
                <w:szCs w:val="20"/>
              </w:rPr>
              <w:t>None</w:t>
            </w:r>
          </w:p>
        </w:tc>
      </w:tr>
      <w:tr w:rsidR="007A3672" w:rsidRPr="00B4024E" w14:paraId="09ED7893" w14:textId="77777777" w:rsidTr="0082791D">
        <w:trPr>
          <w:trHeight w:val="60"/>
        </w:trPr>
        <w:tc>
          <w:tcPr>
            <w:tcW w:w="1266" w:type="dxa"/>
            <w:vMerge w:val="restart"/>
            <w:shd w:val="clear" w:color="auto" w:fill="D9E2F3" w:themeFill="accent5" w:themeFillTint="33"/>
            <w:vAlign w:val="center"/>
          </w:tcPr>
          <w:p w14:paraId="052B023D" w14:textId="6DD56A67" w:rsidR="007A3672" w:rsidRPr="00B4024E" w:rsidRDefault="007A3672" w:rsidP="00C05FF8">
            <w:pPr>
              <w:autoSpaceDE w:val="0"/>
              <w:autoSpaceDN w:val="0"/>
              <w:spacing w:line="60" w:lineRule="auto"/>
              <w:rPr>
                <w:rFonts w:ascii="Garamond" w:eastAsia="MS Gothic" w:hAnsi="Garamond"/>
                <w:b/>
                <w:bCs/>
                <w:color w:val="FF0000"/>
                <w:sz w:val="20"/>
                <w:szCs w:val="20"/>
              </w:rPr>
            </w:pPr>
          </w:p>
          <w:p w14:paraId="323DD96E" w14:textId="77777777" w:rsidR="007A3672" w:rsidRPr="00B4024E" w:rsidRDefault="007A3672" w:rsidP="00C05FF8">
            <w:pPr>
              <w:autoSpaceDE w:val="0"/>
              <w:autoSpaceDN w:val="0"/>
              <w:spacing w:line="60" w:lineRule="auto"/>
              <w:rPr>
                <w:rFonts w:ascii="Garamond" w:eastAsia="MS Gothic" w:hAnsi="Garamond"/>
                <w:b/>
                <w:bCs/>
                <w:color w:val="000000" w:themeColor="text1"/>
                <w:sz w:val="20"/>
                <w:szCs w:val="20"/>
              </w:rPr>
            </w:pPr>
            <w:r w:rsidRPr="00B4024E">
              <w:rPr>
                <w:rFonts w:ascii="Garamond" w:eastAsia="MS Gothic" w:hAnsi="Garamond"/>
                <w:b/>
                <w:bCs/>
                <w:color w:val="000000" w:themeColor="text1"/>
                <w:sz w:val="20"/>
                <w:szCs w:val="20"/>
              </w:rPr>
              <w:t xml:space="preserve">Course </w:t>
            </w:r>
          </w:p>
          <w:p w14:paraId="3CBFD64C" w14:textId="23E8BA3F" w:rsidR="007A3672" w:rsidRPr="00B4024E" w:rsidRDefault="007A3672" w:rsidP="00C05FF8">
            <w:pPr>
              <w:autoSpaceDE w:val="0"/>
              <w:autoSpaceDN w:val="0"/>
              <w:spacing w:line="60" w:lineRule="auto"/>
              <w:rPr>
                <w:rFonts w:ascii="Garamond" w:eastAsia="MS Gothic" w:hAnsi="Garamond" w:cs="Times New Roman"/>
                <w:sz w:val="20"/>
                <w:szCs w:val="20"/>
              </w:rPr>
            </w:pPr>
            <w:r w:rsidRPr="00B4024E">
              <w:rPr>
                <w:rFonts w:ascii="Garamond" w:eastAsia="MS Gothic" w:hAnsi="Garamond"/>
                <w:b/>
                <w:bCs/>
                <w:color w:val="000000" w:themeColor="text1"/>
                <w:sz w:val="20"/>
                <w:szCs w:val="20"/>
              </w:rPr>
              <w:t>Schedule</w:t>
            </w:r>
          </w:p>
        </w:tc>
        <w:tc>
          <w:tcPr>
            <w:tcW w:w="447" w:type="dxa"/>
            <w:vAlign w:val="center"/>
          </w:tcPr>
          <w:p w14:paraId="3F4D8581" w14:textId="79978D17" w:rsidR="007A3672" w:rsidRPr="00B4024E" w:rsidRDefault="007A3672" w:rsidP="0082791D">
            <w:pPr>
              <w:autoSpaceDE w:val="0"/>
              <w:autoSpaceDN w:val="0"/>
              <w:jc w:val="center"/>
              <w:rPr>
                <w:rFonts w:ascii="Garamond" w:hAnsi="Garamond" w:cs="Times New Roman"/>
                <w:color w:val="000000" w:themeColor="text1"/>
                <w:sz w:val="20"/>
                <w:szCs w:val="20"/>
              </w:rPr>
            </w:pPr>
            <w:r w:rsidRPr="00B4024E">
              <w:rPr>
                <w:rFonts w:ascii="Garamond" w:hAnsi="Garamond" w:cs="Times New Roman"/>
                <w:color w:val="000000" w:themeColor="text1"/>
                <w:sz w:val="20"/>
                <w:szCs w:val="20"/>
              </w:rPr>
              <w:t>No</w:t>
            </w:r>
          </w:p>
        </w:tc>
        <w:tc>
          <w:tcPr>
            <w:tcW w:w="5302" w:type="dxa"/>
            <w:gridSpan w:val="3"/>
            <w:vAlign w:val="center"/>
          </w:tcPr>
          <w:p w14:paraId="4C5DA346" w14:textId="22BFD8DA" w:rsidR="007A3672" w:rsidRPr="00B4024E" w:rsidRDefault="007A3672" w:rsidP="0082791D">
            <w:pPr>
              <w:autoSpaceDE w:val="0"/>
              <w:autoSpaceDN w:val="0"/>
              <w:jc w:val="center"/>
              <w:rPr>
                <w:rFonts w:ascii="Garamond" w:hAnsi="Garamond" w:cs="Times New Roman"/>
                <w:color w:val="FF0000"/>
                <w:sz w:val="20"/>
                <w:szCs w:val="20"/>
              </w:rPr>
            </w:pPr>
            <w:r w:rsidRPr="00B4024E">
              <w:rPr>
                <w:rFonts w:ascii="Garamond" w:hAnsi="Garamond" w:cs="Times New Roman"/>
                <w:color w:val="000000" w:themeColor="text1"/>
                <w:sz w:val="20"/>
                <w:szCs w:val="20"/>
              </w:rPr>
              <w:t>Contents</w:t>
            </w:r>
          </w:p>
        </w:tc>
        <w:tc>
          <w:tcPr>
            <w:tcW w:w="2799" w:type="dxa"/>
            <w:vAlign w:val="center"/>
          </w:tcPr>
          <w:p w14:paraId="268CFDB3" w14:textId="17039AB3" w:rsidR="007A3672" w:rsidRPr="00B4024E" w:rsidRDefault="007A3672" w:rsidP="0082791D">
            <w:pPr>
              <w:autoSpaceDE w:val="0"/>
              <w:autoSpaceDN w:val="0"/>
              <w:jc w:val="center"/>
              <w:rPr>
                <w:rFonts w:ascii="Garamond" w:hAnsi="Garamond" w:cs="Times New Roman"/>
                <w:color w:val="FF0000"/>
                <w:sz w:val="20"/>
                <w:szCs w:val="20"/>
              </w:rPr>
            </w:pPr>
            <w:r w:rsidRPr="00B4024E">
              <w:rPr>
                <w:rFonts w:ascii="Garamond" w:hAnsi="Garamond" w:cs="Times New Roman"/>
                <w:color w:val="000000" w:themeColor="text1"/>
                <w:sz w:val="20"/>
                <w:szCs w:val="20"/>
              </w:rPr>
              <w:t>Homework</w:t>
            </w:r>
          </w:p>
        </w:tc>
      </w:tr>
      <w:tr w:rsidR="00382865" w:rsidRPr="00B4024E" w14:paraId="57E2473E" w14:textId="77777777" w:rsidTr="0082791D">
        <w:trPr>
          <w:trHeight w:val="56"/>
        </w:trPr>
        <w:tc>
          <w:tcPr>
            <w:tcW w:w="1266" w:type="dxa"/>
            <w:vMerge/>
            <w:shd w:val="clear" w:color="auto" w:fill="D9E2F3" w:themeFill="accent5" w:themeFillTint="33"/>
            <w:vAlign w:val="center"/>
          </w:tcPr>
          <w:p w14:paraId="7973D6B0" w14:textId="77777777" w:rsidR="00382865" w:rsidRPr="00B4024E" w:rsidRDefault="00382865" w:rsidP="00382865">
            <w:pPr>
              <w:autoSpaceDE w:val="0"/>
              <w:autoSpaceDN w:val="0"/>
              <w:spacing w:line="60" w:lineRule="auto"/>
              <w:rPr>
                <w:rFonts w:ascii="Garamond" w:eastAsia="MS Gothic" w:hAnsi="Garamond"/>
                <w:b/>
                <w:bCs/>
                <w:color w:val="FF0000"/>
                <w:sz w:val="20"/>
                <w:szCs w:val="20"/>
              </w:rPr>
            </w:pPr>
          </w:p>
        </w:tc>
        <w:tc>
          <w:tcPr>
            <w:tcW w:w="447" w:type="dxa"/>
            <w:vAlign w:val="center"/>
          </w:tcPr>
          <w:p w14:paraId="2B764610" w14:textId="27C340C4" w:rsidR="00382865" w:rsidRPr="00B4024E" w:rsidRDefault="00382865" w:rsidP="00382865">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1</w:t>
            </w:r>
          </w:p>
        </w:tc>
        <w:tc>
          <w:tcPr>
            <w:tcW w:w="5302" w:type="dxa"/>
            <w:gridSpan w:val="3"/>
            <w:vAlign w:val="center"/>
          </w:tcPr>
          <w:p w14:paraId="08985D2C" w14:textId="77777777" w:rsidR="00382865" w:rsidRPr="00B4024E" w:rsidRDefault="00382865" w:rsidP="00382865">
            <w:pPr>
              <w:autoSpaceDE w:val="0"/>
              <w:autoSpaceDN w:val="0"/>
              <w:rPr>
                <w:rFonts w:ascii="Garamond" w:hAnsi="Garamond" w:cs="Calibri"/>
                <w:color w:val="000000" w:themeColor="text1"/>
                <w:sz w:val="20"/>
                <w:szCs w:val="20"/>
              </w:rPr>
            </w:pPr>
          </w:p>
          <w:p w14:paraId="583B1CC7" w14:textId="17D530D3" w:rsidR="00382865" w:rsidRPr="00B4024E" w:rsidRDefault="00382865" w:rsidP="00382865">
            <w:pPr>
              <w:autoSpaceDE w:val="0"/>
              <w:autoSpaceDN w:val="0"/>
              <w:rPr>
                <w:rFonts w:ascii="Garamond" w:hAnsi="Garamond" w:cs="Calibri"/>
                <w:color w:val="000000" w:themeColor="text1"/>
                <w:sz w:val="20"/>
                <w:szCs w:val="20"/>
              </w:rPr>
            </w:pPr>
            <w:r w:rsidRPr="00B4024E">
              <w:rPr>
                <w:rFonts w:ascii="Garamond" w:hAnsi="Garamond" w:cs="Calibri"/>
                <w:color w:val="000000" w:themeColor="text1"/>
                <w:sz w:val="20"/>
                <w:szCs w:val="20"/>
              </w:rPr>
              <w:t xml:space="preserve">Introduction: Class Objectives; What is </w:t>
            </w:r>
            <w:r w:rsidR="001822AB" w:rsidRPr="00B4024E">
              <w:rPr>
                <w:rFonts w:ascii="Garamond" w:hAnsi="Garamond" w:cs="Calibri"/>
                <w:color w:val="000000" w:themeColor="text1"/>
                <w:sz w:val="20"/>
                <w:szCs w:val="20"/>
              </w:rPr>
              <w:t>Anthropology</w:t>
            </w:r>
            <w:r w:rsidRPr="00B4024E">
              <w:rPr>
                <w:rFonts w:ascii="Garamond" w:hAnsi="Garamond" w:cs="Calibri"/>
                <w:color w:val="000000" w:themeColor="text1"/>
                <w:sz w:val="20"/>
                <w:szCs w:val="20"/>
              </w:rPr>
              <w:t>?</w:t>
            </w:r>
            <w:r w:rsidR="001822AB" w:rsidRPr="00B4024E">
              <w:rPr>
                <w:rFonts w:ascii="Garamond" w:hAnsi="Garamond" w:cs="Calibri"/>
                <w:color w:val="000000" w:themeColor="text1"/>
                <w:sz w:val="20"/>
                <w:szCs w:val="20"/>
              </w:rPr>
              <w:t xml:space="preserve"> Active Learning Skills, Negotiating Meaning, Summarizing, and Note-taking Skills</w:t>
            </w:r>
          </w:p>
          <w:p w14:paraId="736AACD3" w14:textId="291526C1" w:rsidR="00382865" w:rsidRPr="00B4024E" w:rsidRDefault="00382865" w:rsidP="00382865">
            <w:pPr>
              <w:autoSpaceDE w:val="0"/>
              <w:autoSpaceDN w:val="0"/>
              <w:rPr>
                <w:rFonts w:ascii="Garamond" w:hAnsi="Garamond" w:cs="Times New Roman"/>
                <w:color w:val="000000" w:themeColor="text1"/>
                <w:sz w:val="20"/>
                <w:szCs w:val="20"/>
              </w:rPr>
            </w:pPr>
          </w:p>
        </w:tc>
        <w:tc>
          <w:tcPr>
            <w:tcW w:w="2799" w:type="dxa"/>
            <w:vAlign w:val="center"/>
          </w:tcPr>
          <w:p w14:paraId="6C000590" w14:textId="0EFA85B5" w:rsidR="00382865" w:rsidRPr="00B4024E" w:rsidRDefault="001822AB" w:rsidP="00382865">
            <w:pPr>
              <w:autoSpaceDE w:val="0"/>
              <w:autoSpaceDN w:val="0"/>
              <w:jc w:val="left"/>
              <w:rPr>
                <w:rFonts w:ascii="Garamond" w:hAnsi="Garamond" w:cs="Times New Roman"/>
                <w:color w:val="000000" w:themeColor="text1"/>
                <w:sz w:val="20"/>
                <w:szCs w:val="20"/>
              </w:rPr>
            </w:pPr>
            <w:r w:rsidRPr="00B4024E">
              <w:rPr>
                <w:rFonts w:ascii="Garamond" w:hAnsi="Garamond" w:cs="Calibri"/>
                <w:color w:val="000000" w:themeColor="text1"/>
                <w:sz w:val="20"/>
                <w:szCs w:val="20"/>
              </w:rPr>
              <w:t>Worksheet Readings and Activities; Summaries and Journal Writing</w:t>
            </w:r>
          </w:p>
        </w:tc>
      </w:tr>
      <w:tr w:rsidR="00382865" w:rsidRPr="00B4024E" w14:paraId="555702FE" w14:textId="77777777" w:rsidTr="0082791D">
        <w:trPr>
          <w:trHeight w:val="56"/>
        </w:trPr>
        <w:tc>
          <w:tcPr>
            <w:tcW w:w="1266" w:type="dxa"/>
            <w:vMerge/>
            <w:shd w:val="clear" w:color="auto" w:fill="D9E2F3" w:themeFill="accent5" w:themeFillTint="33"/>
            <w:vAlign w:val="center"/>
          </w:tcPr>
          <w:p w14:paraId="7ED2AA2F" w14:textId="77777777" w:rsidR="00382865" w:rsidRPr="00B4024E" w:rsidRDefault="00382865" w:rsidP="00382865">
            <w:pPr>
              <w:autoSpaceDE w:val="0"/>
              <w:autoSpaceDN w:val="0"/>
              <w:spacing w:line="60" w:lineRule="auto"/>
              <w:rPr>
                <w:rFonts w:ascii="Garamond" w:eastAsia="MS Gothic" w:hAnsi="Garamond"/>
                <w:b/>
                <w:bCs/>
                <w:color w:val="FF0000"/>
                <w:sz w:val="20"/>
                <w:szCs w:val="20"/>
              </w:rPr>
            </w:pPr>
          </w:p>
        </w:tc>
        <w:tc>
          <w:tcPr>
            <w:tcW w:w="447" w:type="dxa"/>
            <w:vAlign w:val="center"/>
          </w:tcPr>
          <w:p w14:paraId="72D7CE79" w14:textId="319F90DD" w:rsidR="00382865" w:rsidRPr="00B4024E" w:rsidRDefault="00382865" w:rsidP="00382865">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2</w:t>
            </w:r>
          </w:p>
        </w:tc>
        <w:tc>
          <w:tcPr>
            <w:tcW w:w="5302" w:type="dxa"/>
            <w:gridSpan w:val="3"/>
            <w:vAlign w:val="center"/>
          </w:tcPr>
          <w:p w14:paraId="22CB3D91" w14:textId="77777777"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Times New Roman"/>
                <w:color w:val="000000" w:themeColor="text1"/>
                <w:sz w:val="20"/>
                <w:szCs w:val="20"/>
              </w:rPr>
              <w:t xml:space="preserve">Survey of Student geographic knowledge </w:t>
            </w:r>
          </w:p>
          <w:p w14:paraId="5C18EC78" w14:textId="6A05AE87" w:rsidR="00382865"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Times New Roman"/>
                <w:color w:val="000000" w:themeColor="text1"/>
                <w:sz w:val="20"/>
                <w:szCs w:val="20"/>
              </w:rPr>
              <w:t>Introduction of geography concepts &amp; vocabulary</w:t>
            </w:r>
          </w:p>
        </w:tc>
        <w:tc>
          <w:tcPr>
            <w:tcW w:w="2799" w:type="dxa"/>
            <w:vAlign w:val="center"/>
          </w:tcPr>
          <w:p w14:paraId="4334A2D1" w14:textId="55E7C467" w:rsidR="00382865" w:rsidRPr="00B4024E" w:rsidRDefault="001822AB" w:rsidP="00382865">
            <w:pPr>
              <w:autoSpaceDE w:val="0"/>
              <w:autoSpaceDN w:val="0"/>
              <w:jc w:val="left"/>
              <w:rPr>
                <w:rFonts w:ascii="Garamond" w:hAnsi="Garamond" w:cs="Times New Roman"/>
                <w:color w:val="000000" w:themeColor="text1"/>
                <w:sz w:val="20"/>
                <w:szCs w:val="20"/>
              </w:rPr>
            </w:pPr>
            <w:r w:rsidRPr="00B4024E">
              <w:rPr>
                <w:rFonts w:ascii="Garamond" w:hAnsi="Garamond" w:cs="Calibri"/>
                <w:color w:val="000000" w:themeColor="text1"/>
                <w:sz w:val="20"/>
                <w:szCs w:val="20"/>
              </w:rPr>
              <w:t>Worksheet Readings and Activities; Summaries and Journal Writing</w:t>
            </w:r>
          </w:p>
        </w:tc>
      </w:tr>
      <w:tr w:rsidR="00B4024E" w:rsidRPr="00B4024E" w14:paraId="028C2F28" w14:textId="77777777" w:rsidTr="00702D9D">
        <w:trPr>
          <w:trHeight w:val="56"/>
        </w:trPr>
        <w:tc>
          <w:tcPr>
            <w:tcW w:w="1266" w:type="dxa"/>
            <w:vMerge/>
            <w:shd w:val="clear" w:color="auto" w:fill="D9E2F3" w:themeFill="accent5" w:themeFillTint="33"/>
            <w:vAlign w:val="center"/>
          </w:tcPr>
          <w:p w14:paraId="1ED3FEF3" w14:textId="77777777" w:rsidR="00B4024E" w:rsidRPr="00B4024E" w:rsidRDefault="00B4024E" w:rsidP="00B4024E">
            <w:pPr>
              <w:autoSpaceDE w:val="0"/>
              <w:autoSpaceDN w:val="0"/>
              <w:spacing w:line="60" w:lineRule="auto"/>
              <w:rPr>
                <w:rFonts w:ascii="Garamond" w:eastAsia="MS Gothic" w:hAnsi="Garamond"/>
                <w:b/>
                <w:bCs/>
                <w:color w:val="FF0000"/>
                <w:sz w:val="20"/>
                <w:szCs w:val="20"/>
              </w:rPr>
            </w:pPr>
          </w:p>
        </w:tc>
        <w:tc>
          <w:tcPr>
            <w:tcW w:w="447" w:type="dxa"/>
            <w:vAlign w:val="center"/>
          </w:tcPr>
          <w:p w14:paraId="591A7506" w14:textId="4FED0067"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3</w:t>
            </w:r>
          </w:p>
        </w:tc>
        <w:tc>
          <w:tcPr>
            <w:tcW w:w="5302" w:type="dxa"/>
            <w:gridSpan w:val="3"/>
          </w:tcPr>
          <w:p w14:paraId="67085A31" w14:textId="2F165C74"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Arial"/>
                <w:sz w:val="20"/>
                <w:szCs w:val="20"/>
              </w:rPr>
              <w:t xml:space="preserve">Map reading skills: longitude, time zones, &amp; discussion of their cultural relevance </w:t>
            </w:r>
          </w:p>
        </w:tc>
        <w:tc>
          <w:tcPr>
            <w:tcW w:w="2799" w:type="dxa"/>
            <w:vAlign w:val="center"/>
          </w:tcPr>
          <w:p w14:paraId="45E8798F" w14:textId="7494DF7A" w:rsidR="00B4024E" w:rsidRPr="00B4024E" w:rsidRDefault="00B4024E" w:rsidP="00B4024E">
            <w:pPr>
              <w:autoSpaceDE w:val="0"/>
              <w:autoSpaceDN w:val="0"/>
              <w:jc w:val="left"/>
              <w:rPr>
                <w:rFonts w:ascii="Garamond" w:hAnsi="Garamond" w:cs="Times New Roman"/>
                <w:color w:val="000000" w:themeColor="text1"/>
                <w:sz w:val="20"/>
                <w:szCs w:val="20"/>
              </w:rPr>
            </w:pPr>
            <w:r w:rsidRPr="00B4024E">
              <w:rPr>
                <w:rFonts w:ascii="Garamond" w:hAnsi="Garamond" w:cs="Calibri"/>
                <w:color w:val="000000" w:themeColor="text1"/>
                <w:sz w:val="20"/>
                <w:szCs w:val="20"/>
              </w:rPr>
              <w:t>Worksheet Readings and Activities; Summaries and Journal Writing</w:t>
            </w:r>
          </w:p>
        </w:tc>
      </w:tr>
      <w:tr w:rsidR="00B4024E" w:rsidRPr="00B4024E" w14:paraId="4C13B2AC" w14:textId="77777777" w:rsidTr="0082791D">
        <w:trPr>
          <w:trHeight w:val="56"/>
        </w:trPr>
        <w:tc>
          <w:tcPr>
            <w:tcW w:w="1266" w:type="dxa"/>
            <w:vMerge/>
            <w:shd w:val="clear" w:color="auto" w:fill="D9E2F3" w:themeFill="accent5" w:themeFillTint="33"/>
            <w:vAlign w:val="center"/>
          </w:tcPr>
          <w:p w14:paraId="2482BC46" w14:textId="77777777" w:rsidR="00B4024E" w:rsidRPr="00B4024E" w:rsidRDefault="00B4024E" w:rsidP="00B4024E">
            <w:pPr>
              <w:autoSpaceDE w:val="0"/>
              <w:autoSpaceDN w:val="0"/>
              <w:spacing w:line="60" w:lineRule="auto"/>
              <w:rPr>
                <w:rFonts w:ascii="Garamond" w:eastAsia="MS Gothic" w:hAnsi="Garamond"/>
                <w:b/>
                <w:bCs/>
                <w:color w:val="FF0000"/>
                <w:sz w:val="20"/>
                <w:szCs w:val="20"/>
              </w:rPr>
            </w:pPr>
          </w:p>
        </w:tc>
        <w:tc>
          <w:tcPr>
            <w:tcW w:w="447" w:type="dxa"/>
            <w:vAlign w:val="center"/>
          </w:tcPr>
          <w:p w14:paraId="467D97A8" w14:textId="48EAA6B5"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4</w:t>
            </w:r>
          </w:p>
        </w:tc>
        <w:tc>
          <w:tcPr>
            <w:tcW w:w="5302" w:type="dxa"/>
            <w:gridSpan w:val="3"/>
            <w:vAlign w:val="center"/>
          </w:tcPr>
          <w:p w14:paraId="5B2FDF49" w14:textId="0FDE41F8"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Arial"/>
                <w:sz w:val="20"/>
                <w:szCs w:val="20"/>
              </w:rPr>
              <w:t>Map reading skills: latitude, climate zones, &amp; discussion of their cultural relevance</w:t>
            </w:r>
          </w:p>
        </w:tc>
        <w:tc>
          <w:tcPr>
            <w:tcW w:w="2799" w:type="dxa"/>
            <w:vAlign w:val="center"/>
          </w:tcPr>
          <w:p w14:paraId="5695CE2F" w14:textId="4144EE00" w:rsidR="00B4024E" w:rsidRPr="00B4024E" w:rsidRDefault="00B4024E" w:rsidP="00B4024E">
            <w:pPr>
              <w:autoSpaceDE w:val="0"/>
              <w:autoSpaceDN w:val="0"/>
              <w:jc w:val="left"/>
              <w:rPr>
                <w:rFonts w:ascii="Garamond" w:hAnsi="Garamond" w:cs="Calibri"/>
                <w:color w:val="000000" w:themeColor="text1"/>
                <w:sz w:val="20"/>
                <w:szCs w:val="20"/>
              </w:rPr>
            </w:pPr>
            <w:r w:rsidRPr="00B4024E">
              <w:rPr>
                <w:rFonts w:ascii="Garamond" w:hAnsi="Garamond" w:cs="Calibri"/>
                <w:color w:val="000000" w:themeColor="text1"/>
                <w:sz w:val="20"/>
                <w:szCs w:val="20"/>
              </w:rPr>
              <w:t>Worksheet Readings and Activities; Summaries and Journal Writing</w:t>
            </w:r>
          </w:p>
        </w:tc>
      </w:tr>
      <w:tr w:rsidR="00B4024E" w:rsidRPr="00B4024E" w14:paraId="2CA54DA5" w14:textId="77777777" w:rsidTr="0082791D">
        <w:trPr>
          <w:trHeight w:val="56"/>
        </w:trPr>
        <w:tc>
          <w:tcPr>
            <w:tcW w:w="1266" w:type="dxa"/>
            <w:vMerge/>
            <w:shd w:val="clear" w:color="auto" w:fill="D9E2F3" w:themeFill="accent5" w:themeFillTint="33"/>
            <w:vAlign w:val="center"/>
          </w:tcPr>
          <w:p w14:paraId="56F9BA97" w14:textId="77777777" w:rsidR="00B4024E" w:rsidRPr="00B4024E" w:rsidRDefault="00B4024E" w:rsidP="00B4024E">
            <w:pPr>
              <w:autoSpaceDE w:val="0"/>
              <w:autoSpaceDN w:val="0"/>
              <w:spacing w:line="60" w:lineRule="auto"/>
              <w:rPr>
                <w:rFonts w:ascii="Garamond" w:eastAsia="MS Gothic" w:hAnsi="Garamond"/>
                <w:b/>
                <w:bCs/>
                <w:color w:val="FF0000"/>
                <w:sz w:val="20"/>
                <w:szCs w:val="20"/>
              </w:rPr>
            </w:pPr>
          </w:p>
        </w:tc>
        <w:tc>
          <w:tcPr>
            <w:tcW w:w="447" w:type="dxa"/>
            <w:vAlign w:val="center"/>
          </w:tcPr>
          <w:p w14:paraId="7C9B09F6" w14:textId="3D8A35F0"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5</w:t>
            </w:r>
          </w:p>
        </w:tc>
        <w:tc>
          <w:tcPr>
            <w:tcW w:w="5302" w:type="dxa"/>
            <w:gridSpan w:val="3"/>
            <w:vAlign w:val="center"/>
          </w:tcPr>
          <w:p w14:paraId="7A4401B0" w14:textId="77777777" w:rsidR="00B4024E" w:rsidRPr="00B4024E" w:rsidRDefault="00B4024E" w:rsidP="00B4024E">
            <w:pPr>
              <w:autoSpaceDE w:val="0"/>
              <w:autoSpaceDN w:val="0"/>
              <w:rPr>
                <w:rFonts w:ascii="Garamond" w:hAnsi="Garamond" w:cs="Calibri"/>
                <w:color w:val="000000" w:themeColor="text1"/>
                <w:sz w:val="20"/>
                <w:szCs w:val="20"/>
              </w:rPr>
            </w:pPr>
          </w:p>
          <w:p w14:paraId="62DA13BB" w14:textId="54181321"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Arial"/>
                <w:sz w:val="20"/>
                <w:szCs w:val="20"/>
              </w:rPr>
              <w:t>Case study: Japan’s geography and climate</w:t>
            </w:r>
          </w:p>
        </w:tc>
        <w:tc>
          <w:tcPr>
            <w:tcW w:w="2799" w:type="dxa"/>
            <w:vAlign w:val="center"/>
          </w:tcPr>
          <w:p w14:paraId="45782161" w14:textId="6D46BEE7" w:rsidR="00B4024E" w:rsidRPr="00B4024E" w:rsidRDefault="00B4024E" w:rsidP="00B4024E">
            <w:pPr>
              <w:autoSpaceDE w:val="0"/>
              <w:autoSpaceDN w:val="0"/>
              <w:jc w:val="left"/>
              <w:rPr>
                <w:rFonts w:ascii="Garamond" w:hAnsi="Garamond" w:cs="Times New Roman"/>
                <w:color w:val="000000" w:themeColor="text1"/>
                <w:sz w:val="20"/>
                <w:szCs w:val="20"/>
              </w:rPr>
            </w:pPr>
            <w:r w:rsidRPr="00B4024E">
              <w:rPr>
                <w:rFonts w:ascii="Garamond" w:hAnsi="Garamond" w:cs="Calibri"/>
                <w:color w:val="000000" w:themeColor="text1"/>
                <w:sz w:val="20"/>
                <w:szCs w:val="20"/>
              </w:rPr>
              <w:t>Worksheet Readings and Activities; Summaries and Journal Writing</w:t>
            </w:r>
          </w:p>
        </w:tc>
      </w:tr>
      <w:tr w:rsidR="00B4024E" w:rsidRPr="00B4024E" w14:paraId="767E7A74" w14:textId="77777777" w:rsidTr="0082791D">
        <w:trPr>
          <w:trHeight w:val="56"/>
        </w:trPr>
        <w:tc>
          <w:tcPr>
            <w:tcW w:w="1266" w:type="dxa"/>
            <w:vMerge/>
            <w:shd w:val="clear" w:color="auto" w:fill="D9E2F3" w:themeFill="accent5" w:themeFillTint="33"/>
            <w:vAlign w:val="center"/>
          </w:tcPr>
          <w:p w14:paraId="7F989011" w14:textId="77777777" w:rsidR="00B4024E" w:rsidRPr="00B4024E" w:rsidRDefault="00B4024E" w:rsidP="00B4024E">
            <w:pPr>
              <w:autoSpaceDE w:val="0"/>
              <w:autoSpaceDN w:val="0"/>
              <w:spacing w:line="60" w:lineRule="auto"/>
              <w:rPr>
                <w:rFonts w:ascii="Garamond" w:eastAsia="MS Gothic" w:hAnsi="Garamond"/>
                <w:b/>
                <w:bCs/>
                <w:color w:val="FF0000"/>
                <w:sz w:val="20"/>
                <w:szCs w:val="20"/>
              </w:rPr>
            </w:pPr>
          </w:p>
        </w:tc>
        <w:tc>
          <w:tcPr>
            <w:tcW w:w="447" w:type="dxa"/>
            <w:vAlign w:val="center"/>
          </w:tcPr>
          <w:p w14:paraId="1ADBD26A" w14:textId="0D15D943"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6</w:t>
            </w:r>
          </w:p>
        </w:tc>
        <w:tc>
          <w:tcPr>
            <w:tcW w:w="5302" w:type="dxa"/>
            <w:gridSpan w:val="3"/>
            <w:vAlign w:val="center"/>
          </w:tcPr>
          <w:p w14:paraId="7E23F842" w14:textId="5BFC516C"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Arial"/>
                <w:sz w:val="20"/>
                <w:szCs w:val="20"/>
              </w:rPr>
              <w:t>Review and Quiz on geographic knowledge and vocabulary</w:t>
            </w:r>
          </w:p>
        </w:tc>
        <w:tc>
          <w:tcPr>
            <w:tcW w:w="2799" w:type="dxa"/>
            <w:vAlign w:val="center"/>
          </w:tcPr>
          <w:p w14:paraId="44F7EE51" w14:textId="54E8337D" w:rsidR="00B4024E" w:rsidRPr="00B4024E" w:rsidRDefault="00B4024E" w:rsidP="00B4024E">
            <w:pPr>
              <w:autoSpaceDE w:val="0"/>
              <w:autoSpaceDN w:val="0"/>
              <w:jc w:val="left"/>
              <w:rPr>
                <w:rFonts w:ascii="Garamond" w:hAnsi="Garamond" w:cs="Times New Roman"/>
                <w:color w:val="000000" w:themeColor="text1"/>
                <w:sz w:val="20"/>
                <w:szCs w:val="20"/>
              </w:rPr>
            </w:pPr>
            <w:r w:rsidRPr="00B4024E">
              <w:rPr>
                <w:rFonts w:ascii="Garamond" w:hAnsi="Garamond" w:cs="Calibri"/>
                <w:color w:val="000000" w:themeColor="text1"/>
                <w:sz w:val="20"/>
                <w:szCs w:val="20"/>
              </w:rPr>
              <w:t>Worksheet Readings and Activities; Summaries and Journal Writing</w:t>
            </w:r>
          </w:p>
        </w:tc>
      </w:tr>
      <w:tr w:rsidR="00B4024E" w:rsidRPr="00B4024E" w14:paraId="5D9EAA1C" w14:textId="77777777" w:rsidTr="0082791D">
        <w:trPr>
          <w:trHeight w:val="56"/>
        </w:trPr>
        <w:tc>
          <w:tcPr>
            <w:tcW w:w="1266" w:type="dxa"/>
            <w:vMerge/>
            <w:shd w:val="clear" w:color="auto" w:fill="D9E2F3" w:themeFill="accent5" w:themeFillTint="33"/>
            <w:vAlign w:val="center"/>
          </w:tcPr>
          <w:p w14:paraId="5CA090C0" w14:textId="77777777" w:rsidR="00B4024E" w:rsidRPr="00B4024E" w:rsidRDefault="00B4024E" w:rsidP="00B4024E">
            <w:pPr>
              <w:autoSpaceDE w:val="0"/>
              <w:autoSpaceDN w:val="0"/>
              <w:spacing w:line="60" w:lineRule="auto"/>
              <w:rPr>
                <w:rFonts w:ascii="Garamond" w:eastAsia="MS Gothic" w:hAnsi="Garamond"/>
                <w:b/>
                <w:bCs/>
                <w:color w:val="FF0000"/>
                <w:sz w:val="20"/>
                <w:szCs w:val="20"/>
              </w:rPr>
            </w:pPr>
          </w:p>
        </w:tc>
        <w:tc>
          <w:tcPr>
            <w:tcW w:w="447" w:type="dxa"/>
            <w:vAlign w:val="center"/>
          </w:tcPr>
          <w:p w14:paraId="77E949C2" w14:textId="0A61085A"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7</w:t>
            </w:r>
          </w:p>
        </w:tc>
        <w:tc>
          <w:tcPr>
            <w:tcW w:w="5302" w:type="dxa"/>
            <w:gridSpan w:val="3"/>
            <w:vAlign w:val="center"/>
          </w:tcPr>
          <w:p w14:paraId="4BBF9103" w14:textId="4EF7F094"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Arial"/>
                <w:sz w:val="20"/>
                <w:szCs w:val="20"/>
              </w:rPr>
              <w:t>Introduction to “How Geography Defines a Culture” vocabulary and concepts</w:t>
            </w:r>
          </w:p>
        </w:tc>
        <w:tc>
          <w:tcPr>
            <w:tcW w:w="2799" w:type="dxa"/>
            <w:vAlign w:val="center"/>
          </w:tcPr>
          <w:p w14:paraId="16DDFF7A" w14:textId="4C901ECF" w:rsidR="00B4024E" w:rsidRPr="00B4024E" w:rsidRDefault="00B4024E" w:rsidP="00B4024E">
            <w:pPr>
              <w:autoSpaceDE w:val="0"/>
              <w:autoSpaceDN w:val="0"/>
              <w:jc w:val="left"/>
              <w:rPr>
                <w:rFonts w:ascii="Garamond" w:hAnsi="Garamond" w:cs="Times New Roman"/>
                <w:color w:val="000000" w:themeColor="text1"/>
                <w:sz w:val="20"/>
                <w:szCs w:val="20"/>
              </w:rPr>
            </w:pPr>
            <w:r w:rsidRPr="00B4024E">
              <w:rPr>
                <w:rFonts w:ascii="Garamond" w:hAnsi="Garamond" w:cs="Calibri"/>
                <w:color w:val="000000" w:themeColor="text1"/>
                <w:sz w:val="20"/>
                <w:szCs w:val="20"/>
              </w:rPr>
              <w:t>Worksheet Readings and Activities; Summaries and Journal Writing</w:t>
            </w:r>
          </w:p>
        </w:tc>
      </w:tr>
      <w:tr w:rsidR="00B4024E" w:rsidRPr="00B4024E" w14:paraId="116FF224" w14:textId="77777777" w:rsidTr="0082791D">
        <w:trPr>
          <w:trHeight w:val="56"/>
        </w:trPr>
        <w:tc>
          <w:tcPr>
            <w:tcW w:w="1266" w:type="dxa"/>
            <w:vMerge/>
            <w:shd w:val="clear" w:color="auto" w:fill="D9E2F3" w:themeFill="accent5" w:themeFillTint="33"/>
            <w:vAlign w:val="center"/>
          </w:tcPr>
          <w:p w14:paraId="0E03DFF5" w14:textId="77777777" w:rsidR="00B4024E" w:rsidRPr="00B4024E" w:rsidRDefault="00B4024E" w:rsidP="00B4024E">
            <w:pPr>
              <w:autoSpaceDE w:val="0"/>
              <w:autoSpaceDN w:val="0"/>
              <w:spacing w:line="60" w:lineRule="auto"/>
              <w:rPr>
                <w:rFonts w:ascii="Garamond" w:eastAsia="MS Gothic" w:hAnsi="Garamond"/>
                <w:b/>
                <w:bCs/>
                <w:color w:val="FF0000"/>
                <w:sz w:val="20"/>
                <w:szCs w:val="20"/>
              </w:rPr>
            </w:pPr>
          </w:p>
        </w:tc>
        <w:tc>
          <w:tcPr>
            <w:tcW w:w="447" w:type="dxa"/>
            <w:vAlign w:val="center"/>
          </w:tcPr>
          <w:p w14:paraId="7946EA8E" w14:textId="77777777" w:rsidR="00B4024E" w:rsidRPr="00B4024E" w:rsidRDefault="00B4024E" w:rsidP="00B4024E">
            <w:pPr>
              <w:autoSpaceDE w:val="0"/>
              <w:autoSpaceDN w:val="0"/>
              <w:rPr>
                <w:rFonts w:ascii="Garamond" w:hAnsi="Garamond" w:cs="Calibri"/>
                <w:color w:val="000000" w:themeColor="text1"/>
                <w:sz w:val="20"/>
                <w:szCs w:val="20"/>
              </w:rPr>
            </w:pPr>
          </w:p>
          <w:p w14:paraId="45B36BAE" w14:textId="30A13F60"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8</w:t>
            </w:r>
          </w:p>
        </w:tc>
        <w:tc>
          <w:tcPr>
            <w:tcW w:w="5302" w:type="dxa"/>
            <w:gridSpan w:val="3"/>
            <w:vAlign w:val="center"/>
          </w:tcPr>
          <w:p w14:paraId="35090E08" w14:textId="77777777" w:rsidR="00B4024E" w:rsidRPr="00B4024E" w:rsidRDefault="00B4024E" w:rsidP="00B4024E">
            <w:pPr>
              <w:autoSpaceDE w:val="0"/>
              <w:autoSpaceDN w:val="0"/>
              <w:rPr>
                <w:rFonts w:ascii="Garamond" w:hAnsi="Garamond" w:cs="Calibri"/>
                <w:color w:val="000000" w:themeColor="text1"/>
                <w:sz w:val="20"/>
                <w:szCs w:val="20"/>
              </w:rPr>
            </w:pPr>
          </w:p>
          <w:p w14:paraId="0F36DC76" w14:textId="70500610"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Arial"/>
                <w:sz w:val="20"/>
                <w:szCs w:val="20"/>
              </w:rPr>
              <w:t>Adaptation to physical environments</w:t>
            </w:r>
          </w:p>
        </w:tc>
        <w:tc>
          <w:tcPr>
            <w:tcW w:w="2799" w:type="dxa"/>
            <w:vAlign w:val="center"/>
          </w:tcPr>
          <w:p w14:paraId="46B46412" w14:textId="60383B64" w:rsidR="00B4024E" w:rsidRPr="00B4024E" w:rsidRDefault="00B4024E" w:rsidP="00B4024E">
            <w:pPr>
              <w:autoSpaceDE w:val="0"/>
              <w:autoSpaceDN w:val="0"/>
              <w:jc w:val="left"/>
              <w:rPr>
                <w:rFonts w:ascii="Garamond" w:hAnsi="Garamond" w:cs="Times New Roman"/>
                <w:color w:val="000000" w:themeColor="text1"/>
                <w:sz w:val="20"/>
                <w:szCs w:val="20"/>
              </w:rPr>
            </w:pPr>
            <w:r w:rsidRPr="00B4024E">
              <w:rPr>
                <w:rFonts w:ascii="Garamond" w:hAnsi="Garamond" w:cs="Calibri"/>
                <w:color w:val="000000" w:themeColor="text1"/>
                <w:sz w:val="20"/>
                <w:szCs w:val="20"/>
              </w:rPr>
              <w:t>Worksheet Readings and Activities; Summaries and Journal Writing</w:t>
            </w:r>
          </w:p>
        </w:tc>
      </w:tr>
      <w:tr w:rsidR="00B4024E" w:rsidRPr="00B4024E" w14:paraId="7A7D0433" w14:textId="77777777" w:rsidTr="0082791D">
        <w:trPr>
          <w:trHeight w:val="56"/>
        </w:trPr>
        <w:tc>
          <w:tcPr>
            <w:tcW w:w="1266" w:type="dxa"/>
            <w:vMerge/>
            <w:shd w:val="clear" w:color="auto" w:fill="D9E2F3" w:themeFill="accent5" w:themeFillTint="33"/>
            <w:vAlign w:val="center"/>
          </w:tcPr>
          <w:p w14:paraId="2AF0D641" w14:textId="77777777" w:rsidR="00B4024E" w:rsidRPr="00B4024E" w:rsidRDefault="00B4024E" w:rsidP="00B4024E">
            <w:pPr>
              <w:autoSpaceDE w:val="0"/>
              <w:autoSpaceDN w:val="0"/>
              <w:spacing w:line="60" w:lineRule="auto"/>
              <w:rPr>
                <w:rFonts w:ascii="Garamond" w:eastAsia="MS Gothic" w:hAnsi="Garamond"/>
                <w:b/>
                <w:bCs/>
                <w:color w:val="FF0000"/>
                <w:sz w:val="20"/>
                <w:szCs w:val="20"/>
              </w:rPr>
            </w:pPr>
          </w:p>
        </w:tc>
        <w:tc>
          <w:tcPr>
            <w:tcW w:w="447" w:type="dxa"/>
            <w:vAlign w:val="center"/>
          </w:tcPr>
          <w:p w14:paraId="05EE7263" w14:textId="49C30348"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9</w:t>
            </w:r>
          </w:p>
        </w:tc>
        <w:tc>
          <w:tcPr>
            <w:tcW w:w="5302" w:type="dxa"/>
            <w:gridSpan w:val="3"/>
            <w:vAlign w:val="center"/>
          </w:tcPr>
          <w:p w14:paraId="27A703C7" w14:textId="58936920"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Arial"/>
                <w:sz w:val="20"/>
                <w:szCs w:val="20"/>
              </w:rPr>
              <w:t>Adaptation of physical environments</w:t>
            </w:r>
          </w:p>
        </w:tc>
        <w:tc>
          <w:tcPr>
            <w:tcW w:w="2799" w:type="dxa"/>
            <w:vAlign w:val="center"/>
          </w:tcPr>
          <w:p w14:paraId="74584C88" w14:textId="2F6C1D76" w:rsidR="00B4024E" w:rsidRPr="00B4024E" w:rsidRDefault="00B4024E" w:rsidP="00B4024E">
            <w:pPr>
              <w:autoSpaceDE w:val="0"/>
              <w:autoSpaceDN w:val="0"/>
              <w:jc w:val="left"/>
              <w:rPr>
                <w:rFonts w:ascii="Garamond" w:hAnsi="Garamond" w:cs="Times New Roman"/>
                <w:color w:val="000000" w:themeColor="text1"/>
                <w:sz w:val="20"/>
                <w:szCs w:val="20"/>
              </w:rPr>
            </w:pPr>
            <w:r w:rsidRPr="00B4024E">
              <w:rPr>
                <w:rFonts w:ascii="Garamond" w:hAnsi="Garamond" w:cs="Calibri"/>
                <w:color w:val="000000" w:themeColor="text1"/>
                <w:sz w:val="20"/>
                <w:szCs w:val="20"/>
              </w:rPr>
              <w:t>Worksheet Readings and Activities; Summaries and Journal Writing</w:t>
            </w:r>
          </w:p>
        </w:tc>
      </w:tr>
      <w:tr w:rsidR="00B4024E" w:rsidRPr="00B4024E" w14:paraId="575FC8B6" w14:textId="77777777" w:rsidTr="0082791D">
        <w:trPr>
          <w:trHeight w:val="56"/>
        </w:trPr>
        <w:tc>
          <w:tcPr>
            <w:tcW w:w="1266" w:type="dxa"/>
            <w:vMerge/>
            <w:shd w:val="clear" w:color="auto" w:fill="D9E2F3" w:themeFill="accent5" w:themeFillTint="33"/>
            <w:vAlign w:val="center"/>
          </w:tcPr>
          <w:p w14:paraId="544FDBA2" w14:textId="77777777" w:rsidR="00B4024E" w:rsidRPr="00B4024E" w:rsidRDefault="00B4024E" w:rsidP="00B4024E">
            <w:pPr>
              <w:autoSpaceDE w:val="0"/>
              <w:autoSpaceDN w:val="0"/>
              <w:spacing w:line="60" w:lineRule="auto"/>
              <w:rPr>
                <w:rFonts w:ascii="Garamond" w:eastAsia="MS Gothic" w:hAnsi="Garamond"/>
                <w:b/>
                <w:bCs/>
                <w:color w:val="FF0000"/>
                <w:sz w:val="20"/>
                <w:szCs w:val="20"/>
              </w:rPr>
            </w:pPr>
          </w:p>
        </w:tc>
        <w:tc>
          <w:tcPr>
            <w:tcW w:w="447" w:type="dxa"/>
            <w:vAlign w:val="center"/>
          </w:tcPr>
          <w:p w14:paraId="16A9A654" w14:textId="088CC5C7"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10</w:t>
            </w:r>
          </w:p>
        </w:tc>
        <w:tc>
          <w:tcPr>
            <w:tcW w:w="5302" w:type="dxa"/>
            <w:gridSpan w:val="3"/>
            <w:vAlign w:val="center"/>
          </w:tcPr>
          <w:p w14:paraId="055E9B24" w14:textId="4D778A28"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Arial"/>
                <w:sz w:val="20"/>
                <w:szCs w:val="20"/>
              </w:rPr>
              <w:t>Review and Quiz on “How Geography Defines a Culture”</w:t>
            </w:r>
          </w:p>
        </w:tc>
        <w:tc>
          <w:tcPr>
            <w:tcW w:w="2799" w:type="dxa"/>
            <w:vAlign w:val="center"/>
          </w:tcPr>
          <w:p w14:paraId="19727784" w14:textId="2A85036A" w:rsidR="00B4024E" w:rsidRPr="00B4024E" w:rsidRDefault="00B4024E" w:rsidP="00B4024E">
            <w:pPr>
              <w:autoSpaceDE w:val="0"/>
              <w:autoSpaceDN w:val="0"/>
              <w:jc w:val="left"/>
              <w:rPr>
                <w:rFonts w:ascii="Garamond" w:hAnsi="Garamond" w:cs="Times New Roman"/>
                <w:color w:val="000000" w:themeColor="text1"/>
                <w:sz w:val="20"/>
                <w:szCs w:val="20"/>
              </w:rPr>
            </w:pPr>
            <w:r w:rsidRPr="00B4024E">
              <w:rPr>
                <w:rFonts w:ascii="Garamond" w:hAnsi="Garamond" w:cs="Calibri"/>
                <w:color w:val="000000" w:themeColor="text1"/>
                <w:sz w:val="20"/>
                <w:szCs w:val="20"/>
              </w:rPr>
              <w:t>Worksheet Readings and Activities; Summaries and Journal Writing</w:t>
            </w:r>
          </w:p>
        </w:tc>
      </w:tr>
      <w:tr w:rsidR="00B4024E" w:rsidRPr="00B4024E" w14:paraId="48D8EB40" w14:textId="77777777" w:rsidTr="0082791D">
        <w:trPr>
          <w:trHeight w:val="56"/>
        </w:trPr>
        <w:tc>
          <w:tcPr>
            <w:tcW w:w="1266" w:type="dxa"/>
            <w:vMerge/>
            <w:shd w:val="clear" w:color="auto" w:fill="D9E2F3" w:themeFill="accent5" w:themeFillTint="33"/>
            <w:vAlign w:val="center"/>
          </w:tcPr>
          <w:p w14:paraId="2917100A" w14:textId="77777777" w:rsidR="00B4024E" w:rsidRPr="00B4024E" w:rsidRDefault="00B4024E" w:rsidP="00B4024E">
            <w:pPr>
              <w:autoSpaceDE w:val="0"/>
              <w:autoSpaceDN w:val="0"/>
              <w:spacing w:line="60" w:lineRule="auto"/>
              <w:rPr>
                <w:rFonts w:ascii="Garamond" w:eastAsia="MS Gothic" w:hAnsi="Garamond"/>
                <w:b/>
                <w:bCs/>
                <w:color w:val="FF0000"/>
                <w:sz w:val="20"/>
                <w:szCs w:val="20"/>
              </w:rPr>
            </w:pPr>
          </w:p>
        </w:tc>
        <w:tc>
          <w:tcPr>
            <w:tcW w:w="447" w:type="dxa"/>
            <w:vAlign w:val="center"/>
          </w:tcPr>
          <w:p w14:paraId="2E2C0454" w14:textId="2F93BFAE"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11</w:t>
            </w:r>
          </w:p>
        </w:tc>
        <w:tc>
          <w:tcPr>
            <w:tcW w:w="5302" w:type="dxa"/>
            <w:gridSpan w:val="3"/>
            <w:vAlign w:val="center"/>
          </w:tcPr>
          <w:p w14:paraId="69AEE241" w14:textId="534888FC"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Arial"/>
                <w:sz w:val="20"/>
                <w:szCs w:val="20"/>
              </w:rPr>
              <w:t xml:space="preserve">Introduction to “How Social Organization Defines a Culture” vocabulary and concepts </w:t>
            </w:r>
          </w:p>
        </w:tc>
        <w:tc>
          <w:tcPr>
            <w:tcW w:w="2799" w:type="dxa"/>
            <w:vAlign w:val="center"/>
          </w:tcPr>
          <w:p w14:paraId="74CF1EAE" w14:textId="096F6226"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Worksheet Readings and Activities; Summaries and Journal Writing</w:t>
            </w:r>
          </w:p>
        </w:tc>
      </w:tr>
      <w:tr w:rsidR="00B4024E" w:rsidRPr="00B4024E" w14:paraId="3CD88821" w14:textId="77777777" w:rsidTr="0082791D">
        <w:trPr>
          <w:trHeight w:val="56"/>
        </w:trPr>
        <w:tc>
          <w:tcPr>
            <w:tcW w:w="1266" w:type="dxa"/>
            <w:vMerge/>
            <w:shd w:val="clear" w:color="auto" w:fill="D9E2F3" w:themeFill="accent5" w:themeFillTint="33"/>
            <w:vAlign w:val="center"/>
          </w:tcPr>
          <w:p w14:paraId="44C5E1C6" w14:textId="77777777" w:rsidR="00B4024E" w:rsidRPr="00B4024E" w:rsidRDefault="00B4024E" w:rsidP="00B4024E">
            <w:pPr>
              <w:autoSpaceDE w:val="0"/>
              <w:autoSpaceDN w:val="0"/>
              <w:spacing w:line="60" w:lineRule="auto"/>
              <w:rPr>
                <w:rFonts w:ascii="Garamond" w:eastAsia="MS Gothic" w:hAnsi="Garamond"/>
                <w:b/>
                <w:bCs/>
                <w:color w:val="FF0000"/>
                <w:sz w:val="20"/>
                <w:szCs w:val="20"/>
              </w:rPr>
            </w:pPr>
          </w:p>
        </w:tc>
        <w:tc>
          <w:tcPr>
            <w:tcW w:w="447" w:type="dxa"/>
            <w:vAlign w:val="center"/>
          </w:tcPr>
          <w:p w14:paraId="6DBD7FBD" w14:textId="2FCCA02F"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12</w:t>
            </w:r>
          </w:p>
        </w:tc>
        <w:tc>
          <w:tcPr>
            <w:tcW w:w="5302" w:type="dxa"/>
            <w:gridSpan w:val="3"/>
            <w:vAlign w:val="center"/>
          </w:tcPr>
          <w:p w14:paraId="19DA7890" w14:textId="6608F943"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Arial"/>
                <w:sz w:val="20"/>
                <w:szCs w:val="20"/>
              </w:rPr>
              <w:t>Kinship and other social groups</w:t>
            </w:r>
          </w:p>
        </w:tc>
        <w:tc>
          <w:tcPr>
            <w:tcW w:w="2799" w:type="dxa"/>
            <w:vAlign w:val="center"/>
          </w:tcPr>
          <w:p w14:paraId="76733581" w14:textId="1C144C53"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Worksheet Readings and Activities; Summaries and Journal Writing</w:t>
            </w:r>
          </w:p>
        </w:tc>
      </w:tr>
      <w:tr w:rsidR="00B4024E" w:rsidRPr="00B4024E" w14:paraId="2A1F6FF7" w14:textId="77777777" w:rsidTr="0082791D">
        <w:trPr>
          <w:trHeight w:val="56"/>
        </w:trPr>
        <w:tc>
          <w:tcPr>
            <w:tcW w:w="1266" w:type="dxa"/>
            <w:vMerge/>
            <w:shd w:val="clear" w:color="auto" w:fill="D9E2F3" w:themeFill="accent5" w:themeFillTint="33"/>
            <w:vAlign w:val="center"/>
          </w:tcPr>
          <w:p w14:paraId="20728C10" w14:textId="77777777" w:rsidR="00B4024E" w:rsidRPr="00B4024E" w:rsidRDefault="00B4024E" w:rsidP="00B4024E">
            <w:pPr>
              <w:autoSpaceDE w:val="0"/>
              <w:autoSpaceDN w:val="0"/>
              <w:spacing w:line="60" w:lineRule="auto"/>
              <w:rPr>
                <w:rFonts w:ascii="Garamond" w:eastAsia="MS Gothic" w:hAnsi="Garamond"/>
                <w:b/>
                <w:bCs/>
                <w:color w:val="FF0000"/>
                <w:sz w:val="20"/>
                <w:szCs w:val="20"/>
              </w:rPr>
            </w:pPr>
          </w:p>
        </w:tc>
        <w:tc>
          <w:tcPr>
            <w:tcW w:w="447" w:type="dxa"/>
            <w:vAlign w:val="center"/>
          </w:tcPr>
          <w:p w14:paraId="6573F30A" w14:textId="18BEFDB8"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13</w:t>
            </w:r>
          </w:p>
        </w:tc>
        <w:tc>
          <w:tcPr>
            <w:tcW w:w="5302" w:type="dxa"/>
            <w:gridSpan w:val="3"/>
            <w:vAlign w:val="center"/>
          </w:tcPr>
          <w:p w14:paraId="2C3FAD70" w14:textId="56C96D03"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Arial"/>
                <w:sz w:val="20"/>
                <w:szCs w:val="20"/>
              </w:rPr>
              <w:t>Family structure as adaptation to physical environment</w:t>
            </w:r>
          </w:p>
        </w:tc>
        <w:tc>
          <w:tcPr>
            <w:tcW w:w="2799" w:type="dxa"/>
            <w:vAlign w:val="center"/>
          </w:tcPr>
          <w:p w14:paraId="21ED5D42" w14:textId="6B506BFA"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Worksheet Readings and Activities; Summaries and Journal Writing</w:t>
            </w:r>
          </w:p>
        </w:tc>
      </w:tr>
      <w:tr w:rsidR="00B4024E" w:rsidRPr="00B4024E" w14:paraId="407C961C" w14:textId="77777777" w:rsidTr="0082791D">
        <w:trPr>
          <w:trHeight w:val="56"/>
        </w:trPr>
        <w:tc>
          <w:tcPr>
            <w:tcW w:w="1266" w:type="dxa"/>
            <w:vMerge/>
            <w:shd w:val="clear" w:color="auto" w:fill="D9E2F3" w:themeFill="accent5" w:themeFillTint="33"/>
            <w:vAlign w:val="center"/>
          </w:tcPr>
          <w:p w14:paraId="59EB33FA" w14:textId="77777777" w:rsidR="00B4024E" w:rsidRPr="00B4024E" w:rsidRDefault="00B4024E" w:rsidP="00B4024E">
            <w:pPr>
              <w:autoSpaceDE w:val="0"/>
              <w:autoSpaceDN w:val="0"/>
              <w:spacing w:line="60" w:lineRule="auto"/>
              <w:rPr>
                <w:rFonts w:ascii="Garamond" w:eastAsia="MS Gothic" w:hAnsi="Garamond"/>
                <w:b/>
                <w:bCs/>
                <w:color w:val="FF0000"/>
                <w:sz w:val="20"/>
                <w:szCs w:val="20"/>
              </w:rPr>
            </w:pPr>
          </w:p>
        </w:tc>
        <w:tc>
          <w:tcPr>
            <w:tcW w:w="447" w:type="dxa"/>
            <w:vAlign w:val="center"/>
          </w:tcPr>
          <w:p w14:paraId="7E02C34A" w14:textId="44F4E631"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14</w:t>
            </w:r>
          </w:p>
        </w:tc>
        <w:tc>
          <w:tcPr>
            <w:tcW w:w="5302" w:type="dxa"/>
            <w:gridSpan w:val="3"/>
            <w:vAlign w:val="center"/>
          </w:tcPr>
          <w:p w14:paraId="4B0AE338" w14:textId="0DF9DF22"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Arial"/>
                <w:sz w:val="20"/>
                <w:szCs w:val="20"/>
              </w:rPr>
              <w:t>Research on study abroad sites: kinship patterns 2</w:t>
            </w:r>
          </w:p>
        </w:tc>
        <w:tc>
          <w:tcPr>
            <w:tcW w:w="2799" w:type="dxa"/>
            <w:vAlign w:val="center"/>
          </w:tcPr>
          <w:p w14:paraId="2F35DD6E" w14:textId="503F182E"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Worksheet Readings and Activities; Summaries and Journal Writing</w:t>
            </w:r>
          </w:p>
        </w:tc>
      </w:tr>
      <w:tr w:rsidR="00B4024E" w:rsidRPr="00B4024E" w14:paraId="66185086" w14:textId="77777777" w:rsidTr="0082791D">
        <w:trPr>
          <w:trHeight w:val="56"/>
        </w:trPr>
        <w:tc>
          <w:tcPr>
            <w:tcW w:w="1266" w:type="dxa"/>
            <w:vMerge/>
            <w:shd w:val="clear" w:color="auto" w:fill="D9E2F3" w:themeFill="accent5" w:themeFillTint="33"/>
            <w:vAlign w:val="center"/>
          </w:tcPr>
          <w:p w14:paraId="74C869E5" w14:textId="77777777" w:rsidR="00B4024E" w:rsidRPr="00B4024E" w:rsidRDefault="00B4024E" w:rsidP="00B4024E">
            <w:pPr>
              <w:autoSpaceDE w:val="0"/>
              <w:autoSpaceDN w:val="0"/>
              <w:spacing w:line="60" w:lineRule="auto"/>
              <w:rPr>
                <w:rFonts w:ascii="Garamond" w:eastAsia="MS Gothic" w:hAnsi="Garamond"/>
                <w:b/>
                <w:bCs/>
                <w:color w:val="FF0000"/>
                <w:sz w:val="20"/>
                <w:szCs w:val="20"/>
              </w:rPr>
            </w:pPr>
          </w:p>
        </w:tc>
        <w:tc>
          <w:tcPr>
            <w:tcW w:w="447" w:type="dxa"/>
            <w:vAlign w:val="center"/>
          </w:tcPr>
          <w:p w14:paraId="47937D70" w14:textId="0134C9F3"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15</w:t>
            </w:r>
          </w:p>
        </w:tc>
        <w:tc>
          <w:tcPr>
            <w:tcW w:w="5302" w:type="dxa"/>
            <w:gridSpan w:val="3"/>
            <w:vAlign w:val="center"/>
          </w:tcPr>
          <w:p w14:paraId="00400649" w14:textId="282337EB"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Review</w:t>
            </w:r>
          </w:p>
        </w:tc>
        <w:tc>
          <w:tcPr>
            <w:tcW w:w="2799" w:type="dxa"/>
            <w:vAlign w:val="center"/>
          </w:tcPr>
          <w:p w14:paraId="333DD4C5" w14:textId="0EFBCE89" w:rsidR="00B4024E" w:rsidRPr="00B4024E" w:rsidRDefault="00B4024E" w:rsidP="00B4024E">
            <w:pPr>
              <w:autoSpaceDE w:val="0"/>
              <w:autoSpaceDN w:val="0"/>
              <w:rPr>
                <w:rFonts w:ascii="Garamond" w:hAnsi="Garamond" w:cs="Times New Roman"/>
                <w:color w:val="000000" w:themeColor="text1"/>
                <w:sz w:val="20"/>
                <w:szCs w:val="20"/>
              </w:rPr>
            </w:pPr>
            <w:r w:rsidRPr="00B4024E">
              <w:rPr>
                <w:rFonts w:ascii="Garamond" w:hAnsi="Garamond" w:cs="Calibri"/>
                <w:color w:val="000000" w:themeColor="text1"/>
                <w:sz w:val="20"/>
                <w:szCs w:val="20"/>
              </w:rPr>
              <w:t>Summaries and Journal Writing</w:t>
            </w:r>
          </w:p>
        </w:tc>
      </w:tr>
      <w:tr w:rsidR="00B4024E" w:rsidRPr="00B4024E" w14:paraId="750F2615" w14:textId="77777777" w:rsidTr="0082791D">
        <w:trPr>
          <w:gridAfter w:val="5"/>
          <w:wAfter w:w="8548" w:type="dxa"/>
          <w:trHeight w:val="290"/>
        </w:trPr>
        <w:tc>
          <w:tcPr>
            <w:tcW w:w="1266" w:type="dxa"/>
            <w:vMerge/>
            <w:shd w:val="clear" w:color="auto" w:fill="D9E2F3" w:themeFill="accent5" w:themeFillTint="33"/>
            <w:vAlign w:val="center"/>
          </w:tcPr>
          <w:p w14:paraId="06977F26" w14:textId="77777777" w:rsidR="00B4024E" w:rsidRPr="00B4024E" w:rsidRDefault="00B4024E" w:rsidP="00B4024E">
            <w:pPr>
              <w:autoSpaceDE w:val="0"/>
              <w:autoSpaceDN w:val="0"/>
              <w:spacing w:line="60" w:lineRule="auto"/>
              <w:rPr>
                <w:rFonts w:ascii="Garamond" w:eastAsia="MS Gothic" w:hAnsi="Garamond"/>
                <w:b/>
                <w:bCs/>
                <w:color w:val="FF0000"/>
                <w:sz w:val="20"/>
                <w:szCs w:val="20"/>
              </w:rPr>
            </w:pPr>
          </w:p>
        </w:tc>
      </w:tr>
      <w:tr w:rsidR="00B4024E" w:rsidRPr="00B4024E" w14:paraId="1FD06FCF" w14:textId="77777777" w:rsidTr="00E749DE">
        <w:trPr>
          <w:trHeight w:val="767"/>
        </w:trPr>
        <w:tc>
          <w:tcPr>
            <w:tcW w:w="1266" w:type="dxa"/>
            <w:shd w:val="clear" w:color="auto" w:fill="D9E2F3" w:themeFill="accent5" w:themeFillTint="33"/>
            <w:vAlign w:val="center"/>
          </w:tcPr>
          <w:p w14:paraId="763749E2" w14:textId="45A3EEF8" w:rsidR="00B4024E" w:rsidRPr="00B4024E" w:rsidRDefault="00B4024E" w:rsidP="00B4024E">
            <w:pPr>
              <w:autoSpaceDE w:val="0"/>
              <w:autoSpaceDN w:val="0"/>
              <w:spacing w:line="60" w:lineRule="auto"/>
              <w:rPr>
                <w:rFonts w:ascii="Garamond" w:eastAsia="MS Gothic" w:hAnsi="Garamond" w:cs="Times New Roman"/>
                <w:sz w:val="20"/>
                <w:szCs w:val="20"/>
              </w:rPr>
            </w:pPr>
            <w:r w:rsidRPr="00B4024E">
              <w:rPr>
                <w:rFonts w:ascii="Garamond" w:eastAsia="MS Gothic" w:hAnsi="Garamond" w:cs="Times New Roman"/>
                <w:sz w:val="20"/>
                <w:szCs w:val="20"/>
              </w:rPr>
              <w:t>Grading</w:t>
            </w:r>
          </w:p>
        </w:tc>
        <w:tc>
          <w:tcPr>
            <w:tcW w:w="8548" w:type="dxa"/>
            <w:gridSpan w:val="5"/>
            <w:vAlign w:val="center"/>
          </w:tcPr>
          <w:p w14:paraId="74C9664F" w14:textId="77777777" w:rsidR="00B4024E" w:rsidRPr="00B4024E" w:rsidRDefault="00B4024E" w:rsidP="00B4024E">
            <w:pPr>
              <w:autoSpaceDE w:val="0"/>
              <w:autoSpaceDN w:val="0"/>
              <w:jc w:val="left"/>
              <w:rPr>
                <w:rFonts w:ascii="Garamond" w:hAnsi="Garamond" w:cs="Calibri"/>
                <w:sz w:val="20"/>
                <w:szCs w:val="20"/>
              </w:rPr>
            </w:pPr>
            <w:r w:rsidRPr="00B4024E">
              <w:rPr>
                <w:rFonts w:ascii="Garamond" w:hAnsi="Garamond" w:cs="Calibri"/>
                <w:sz w:val="20"/>
                <w:szCs w:val="20"/>
              </w:rPr>
              <w:t>Grades will be determined as follows:</w:t>
            </w:r>
          </w:p>
          <w:p w14:paraId="6D66E13A" w14:textId="26BC269E" w:rsidR="00B4024E" w:rsidRPr="00B4024E" w:rsidRDefault="00B4024E" w:rsidP="00B4024E">
            <w:pPr>
              <w:autoSpaceDE w:val="0"/>
              <w:autoSpaceDN w:val="0"/>
              <w:jc w:val="left"/>
              <w:rPr>
                <w:rFonts w:ascii="Garamond" w:hAnsi="Garamond" w:cs="Calibri"/>
                <w:sz w:val="20"/>
                <w:szCs w:val="20"/>
              </w:rPr>
            </w:pPr>
            <w:r w:rsidRPr="00B4024E">
              <w:rPr>
                <w:rFonts w:ascii="Garamond" w:hAnsi="Garamond" w:cs="Calibri"/>
                <w:sz w:val="20"/>
                <w:szCs w:val="20"/>
              </w:rPr>
              <w:t xml:space="preserve">Notebooks: Notetaking, Summaries and Journals: 30% </w:t>
            </w:r>
          </w:p>
          <w:p w14:paraId="1EDB6A14" w14:textId="248A877E" w:rsidR="00B4024E" w:rsidRPr="00B4024E" w:rsidRDefault="00B4024E" w:rsidP="00B4024E">
            <w:pPr>
              <w:autoSpaceDE w:val="0"/>
              <w:autoSpaceDN w:val="0"/>
              <w:jc w:val="left"/>
              <w:rPr>
                <w:rFonts w:ascii="Garamond" w:hAnsi="Garamond" w:cs="Calibri"/>
                <w:sz w:val="20"/>
                <w:szCs w:val="20"/>
              </w:rPr>
            </w:pPr>
            <w:r w:rsidRPr="00B4024E">
              <w:rPr>
                <w:rFonts w:ascii="Garamond" w:hAnsi="Garamond" w:cs="Calibri"/>
                <w:sz w:val="20"/>
                <w:szCs w:val="20"/>
              </w:rPr>
              <w:t>Classwork / Participation / Homework (20%)</w:t>
            </w:r>
            <w:r w:rsidR="0009313B">
              <w:rPr>
                <w:rFonts w:ascii="Garamond" w:hAnsi="Garamond" w:cs="Calibri"/>
                <w:sz w:val="20"/>
                <w:szCs w:val="20"/>
              </w:rPr>
              <w:t>;</w:t>
            </w:r>
            <w:r w:rsidRPr="00B4024E">
              <w:rPr>
                <w:rFonts w:ascii="Garamond" w:hAnsi="Garamond" w:cs="Calibri"/>
                <w:sz w:val="20"/>
                <w:szCs w:val="20"/>
              </w:rPr>
              <w:t xml:space="preserve"> Quizzes (20%): 40% </w:t>
            </w:r>
          </w:p>
          <w:p w14:paraId="395F8079" w14:textId="219F780B" w:rsidR="00B4024E" w:rsidRPr="00B4024E" w:rsidRDefault="00B4024E" w:rsidP="00B4024E">
            <w:pPr>
              <w:autoSpaceDE w:val="0"/>
              <w:autoSpaceDN w:val="0"/>
              <w:rPr>
                <w:rFonts w:ascii="Garamond" w:hAnsi="Garamond" w:cs="Times New Roman"/>
                <w:sz w:val="20"/>
                <w:szCs w:val="20"/>
              </w:rPr>
            </w:pPr>
            <w:r w:rsidRPr="00B4024E">
              <w:rPr>
                <w:rFonts w:ascii="Garamond" w:hAnsi="Garamond" w:cs="Calibri"/>
                <w:sz w:val="20"/>
                <w:szCs w:val="20"/>
              </w:rPr>
              <w:t>Exams (midterm and final): 30%</w:t>
            </w:r>
          </w:p>
        </w:tc>
      </w:tr>
      <w:tr w:rsidR="00B4024E" w:rsidRPr="00B4024E" w14:paraId="5C792011" w14:textId="77777777" w:rsidTr="00E749DE">
        <w:trPr>
          <w:trHeight w:val="551"/>
        </w:trPr>
        <w:tc>
          <w:tcPr>
            <w:tcW w:w="1266" w:type="dxa"/>
            <w:shd w:val="clear" w:color="auto" w:fill="D9E2F3" w:themeFill="accent5" w:themeFillTint="33"/>
            <w:vAlign w:val="center"/>
          </w:tcPr>
          <w:p w14:paraId="291D2D8B" w14:textId="08908E89" w:rsidR="00B4024E" w:rsidRPr="00B4024E" w:rsidRDefault="00B4024E" w:rsidP="00B4024E">
            <w:pPr>
              <w:autoSpaceDE w:val="0"/>
              <w:autoSpaceDN w:val="0"/>
              <w:spacing w:line="60" w:lineRule="auto"/>
              <w:rPr>
                <w:rFonts w:ascii="Garamond" w:eastAsia="MS Gothic" w:hAnsi="Garamond" w:cs="Times New Roman"/>
                <w:sz w:val="20"/>
                <w:szCs w:val="20"/>
              </w:rPr>
            </w:pPr>
            <w:r w:rsidRPr="00B4024E">
              <w:rPr>
                <w:rFonts w:ascii="Garamond" w:eastAsia="MS Gothic" w:hAnsi="Garamond" w:cs="MS PGothic"/>
                <w:sz w:val="20"/>
                <w:szCs w:val="20"/>
              </w:rPr>
              <w:t>Textbooks</w:t>
            </w:r>
          </w:p>
        </w:tc>
        <w:tc>
          <w:tcPr>
            <w:tcW w:w="8548" w:type="dxa"/>
            <w:gridSpan w:val="5"/>
            <w:vAlign w:val="center"/>
          </w:tcPr>
          <w:p w14:paraId="74723571" w14:textId="3DC5FBD1" w:rsidR="00B4024E" w:rsidRPr="00B4024E" w:rsidRDefault="00B4024E" w:rsidP="00B4024E">
            <w:pPr>
              <w:autoSpaceDE w:val="0"/>
              <w:autoSpaceDN w:val="0"/>
              <w:rPr>
                <w:rFonts w:ascii="Garamond" w:hAnsi="Garamond" w:cs="Times New Roman"/>
                <w:sz w:val="20"/>
                <w:szCs w:val="20"/>
              </w:rPr>
            </w:pPr>
            <w:r w:rsidRPr="00B4024E">
              <w:rPr>
                <w:rFonts w:ascii="Garamond" w:hAnsi="Garamond" w:cs="Calibri"/>
                <w:sz w:val="20"/>
                <w:szCs w:val="20"/>
              </w:rPr>
              <w:t>Materials will be provided by instructor</w:t>
            </w:r>
          </w:p>
        </w:tc>
      </w:tr>
      <w:tr w:rsidR="00B4024E" w:rsidRPr="00B4024E" w14:paraId="7786B022" w14:textId="77777777" w:rsidTr="00E749DE">
        <w:trPr>
          <w:trHeight w:val="417"/>
        </w:trPr>
        <w:tc>
          <w:tcPr>
            <w:tcW w:w="1266" w:type="dxa"/>
            <w:shd w:val="clear" w:color="auto" w:fill="D9E2F3" w:themeFill="accent5" w:themeFillTint="33"/>
            <w:vAlign w:val="center"/>
          </w:tcPr>
          <w:p w14:paraId="23B3F466" w14:textId="0D9F7B33" w:rsidR="00B4024E" w:rsidRPr="00B4024E" w:rsidRDefault="00B4024E" w:rsidP="00B4024E">
            <w:pPr>
              <w:autoSpaceDE w:val="0"/>
              <w:autoSpaceDN w:val="0"/>
              <w:spacing w:line="60" w:lineRule="auto"/>
              <w:jc w:val="left"/>
              <w:rPr>
                <w:rFonts w:ascii="Garamond" w:eastAsia="MS Gothic" w:hAnsi="Garamond" w:cs="Times New Roman"/>
                <w:sz w:val="20"/>
                <w:szCs w:val="20"/>
              </w:rPr>
            </w:pPr>
            <w:r w:rsidRPr="00B4024E">
              <w:rPr>
                <w:rFonts w:ascii="Garamond" w:eastAsia="MS Gothic" w:hAnsi="Garamond" w:cs="MS PGothic"/>
                <w:sz w:val="20"/>
                <w:szCs w:val="20"/>
              </w:rPr>
              <w:t>References</w:t>
            </w:r>
          </w:p>
        </w:tc>
        <w:tc>
          <w:tcPr>
            <w:tcW w:w="8548" w:type="dxa"/>
            <w:gridSpan w:val="5"/>
            <w:vAlign w:val="center"/>
          </w:tcPr>
          <w:p w14:paraId="3683C0C2" w14:textId="2CD5E3F5" w:rsidR="00B4024E" w:rsidRPr="00B4024E" w:rsidRDefault="00B4024E" w:rsidP="00B4024E">
            <w:pPr>
              <w:autoSpaceDE w:val="0"/>
              <w:autoSpaceDN w:val="0"/>
              <w:rPr>
                <w:rFonts w:ascii="Garamond" w:hAnsi="Garamond" w:cs="Times New Roman"/>
                <w:sz w:val="20"/>
                <w:szCs w:val="20"/>
              </w:rPr>
            </w:pPr>
          </w:p>
        </w:tc>
      </w:tr>
      <w:tr w:rsidR="00B4024E" w:rsidRPr="00B4024E" w14:paraId="5D67BB64" w14:textId="77777777" w:rsidTr="0082791D">
        <w:trPr>
          <w:trHeight w:val="446"/>
        </w:trPr>
        <w:tc>
          <w:tcPr>
            <w:tcW w:w="1266" w:type="dxa"/>
            <w:shd w:val="clear" w:color="auto" w:fill="D9E2F3" w:themeFill="accent5" w:themeFillTint="33"/>
            <w:vAlign w:val="center"/>
          </w:tcPr>
          <w:p w14:paraId="05200A82" w14:textId="7D153317" w:rsidR="00B4024E" w:rsidRPr="00B4024E" w:rsidRDefault="00B4024E" w:rsidP="00B4024E">
            <w:pPr>
              <w:autoSpaceDE w:val="0"/>
              <w:autoSpaceDN w:val="0"/>
              <w:rPr>
                <w:rFonts w:ascii="Garamond" w:eastAsia="MS Gothic" w:hAnsi="Garamond" w:cs="Times New Roman"/>
                <w:sz w:val="20"/>
                <w:szCs w:val="20"/>
              </w:rPr>
            </w:pPr>
            <w:r w:rsidRPr="00B4024E">
              <w:rPr>
                <w:rFonts w:ascii="Garamond" w:eastAsia="MS Gothic" w:hAnsi="Garamond" w:cs="Times New Roman"/>
                <w:sz w:val="20"/>
                <w:szCs w:val="20"/>
              </w:rPr>
              <w:t>NOTES</w:t>
            </w:r>
          </w:p>
        </w:tc>
        <w:tc>
          <w:tcPr>
            <w:tcW w:w="8548" w:type="dxa"/>
            <w:gridSpan w:val="5"/>
            <w:vAlign w:val="center"/>
          </w:tcPr>
          <w:p w14:paraId="6F44F2D9" w14:textId="77777777" w:rsidR="00B4024E" w:rsidRPr="00B4024E" w:rsidRDefault="00B4024E" w:rsidP="00B4024E">
            <w:pPr>
              <w:rPr>
                <w:rFonts w:ascii="Garamond" w:eastAsia="EB Garamond" w:hAnsi="Garamond" w:cs="EB Garamond"/>
                <w:sz w:val="20"/>
                <w:szCs w:val="20"/>
              </w:rPr>
            </w:pPr>
            <w:r w:rsidRPr="00B4024E">
              <w:rPr>
                <w:rFonts w:ascii="Garamond" w:eastAsia="EB Garamond" w:hAnsi="Garamond" w:cs="EB Garamond"/>
                <w:sz w:val="20"/>
                <w:szCs w:val="20"/>
              </w:rPr>
              <w:t>Paper, writing implements, a headset as well as any device that can access the Internet are required.</w:t>
            </w:r>
          </w:p>
          <w:p w14:paraId="43255C87" w14:textId="77777777" w:rsidR="00B4024E" w:rsidRPr="00B4024E" w:rsidRDefault="00B4024E" w:rsidP="00B4024E">
            <w:pPr>
              <w:rPr>
                <w:rFonts w:ascii="Garamond" w:eastAsia="EB Garamond" w:hAnsi="Garamond" w:cs="EB Garamond"/>
                <w:sz w:val="20"/>
                <w:szCs w:val="20"/>
              </w:rPr>
            </w:pPr>
            <w:r w:rsidRPr="00B4024E">
              <w:rPr>
                <w:rFonts w:ascii="Garamond" w:eastAsia="EB Garamond" w:hAnsi="Garamond" w:cs="EB Garamond"/>
                <w:sz w:val="20"/>
                <w:szCs w:val="20"/>
              </w:rPr>
              <w:t>An English-English dictionary and Japanese-English, English-Japanese (or English-your home language) dictionary are recommended.</w:t>
            </w:r>
          </w:p>
          <w:p w14:paraId="0B5B7DE3" w14:textId="77777777" w:rsidR="00B4024E" w:rsidRPr="00B4024E" w:rsidRDefault="00B4024E" w:rsidP="00B4024E">
            <w:pPr>
              <w:rPr>
                <w:rFonts w:ascii="Garamond" w:eastAsia="EB Garamond" w:hAnsi="Garamond" w:cs="EB Garamond"/>
                <w:sz w:val="20"/>
                <w:szCs w:val="20"/>
              </w:rPr>
            </w:pPr>
            <w:r w:rsidRPr="00B4024E">
              <w:rPr>
                <w:rFonts w:ascii="Garamond" w:eastAsia="EB Garamond" w:hAnsi="Garamond" w:cs="EB Garamond"/>
                <w:sz w:val="20"/>
                <w:szCs w:val="20"/>
              </w:rPr>
              <w:t>Course materials and resources will be accessed via Moodle.</w:t>
            </w:r>
          </w:p>
          <w:p w14:paraId="4FF934F2" w14:textId="77777777" w:rsidR="00B4024E" w:rsidRPr="00B4024E" w:rsidRDefault="00B4024E" w:rsidP="00B4024E">
            <w:pPr>
              <w:rPr>
                <w:rFonts w:ascii="Garamond" w:eastAsia="EB Garamond" w:hAnsi="Garamond" w:cs="EB Garamond"/>
                <w:b/>
                <w:sz w:val="20"/>
                <w:szCs w:val="20"/>
              </w:rPr>
            </w:pPr>
            <w:r w:rsidRPr="00B4024E">
              <w:rPr>
                <w:rFonts w:ascii="Garamond" w:eastAsia="EB Garamond" w:hAnsi="Garamond" w:cs="EB Garamond"/>
                <w:b/>
                <w:sz w:val="20"/>
                <w:szCs w:val="20"/>
              </w:rPr>
              <w:t>STUDENT RESPONSIBILITIES:</w:t>
            </w:r>
          </w:p>
          <w:p w14:paraId="26710CB2" w14:textId="77777777" w:rsidR="00B4024E" w:rsidRPr="00B4024E" w:rsidRDefault="00B4024E" w:rsidP="00B4024E">
            <w:pPr>
              <w:numPr>
                <w:ilvl w:val="0"/>
                <w:numId w:val="7"/>
              </w:numPr>
              <w:rPr>
                <w:rFonts w:ascii="Garamond" w:eastAsia="EB Garamond" w:hAnsi="Garamond" w:cs="EB Garamond"/>
                <w:sz w:val="20"/>
                <w:szCs w:val="20"/>
              </w:rPr>
            </w:pPr>
            <w:r w:rsidRPr="00B4024E">
              <w:rPr>
                <w:rFonts w:ascii="Garamond" w:eastAsia="EB Garamond" w:hAnsi="Garamond" w:cs="EB Garamond"/>
                <w:sz w:val="20"/>
                <w:szCs w:val="20"/>
              </w:rPr>
              <w:t>If you do not attend a class during add/drop week for unexcused reasons, your place may be given to a waitlisted student.</w:t>
            </w:r>
          </w:p>
          <w:p w14:paraId="5A00C7E7" w14:textId="659870F6" w:rsidR="00B4024E" w:rsidRPr="00B4024E" w:rsidRDefault="00B4024E" w:rsidP="00B4024E">
            <w:pPr>
              <w:numPr>
                <w:ilvl w:val="0"/>
                <w:numId w:val="7"/>
              </w:numPr>
              <w:rPr>
                <w:rFonts w:ascii="Garamond" w:eastAsia="EB Garamond" w:hAnsi="Garamond" w:cs="EB Garamond"/>
                <w:sz w:val="20"/>
                <w:szCs w:val="20"/>
              </w:rPr>
            </w:pPr>
            <w:r w:rsidRPr="00B4024E">
              <w:rPr>
                <w:rFonts w:ascii="Garamond" w:eastAsia="EB Garamond" w:hAnsi="Garamond" w:cs="EB Garamond"/>
                <w:sz w:val="20"/>
                <w:szCs w:val="20"/>
              </w:rPr>
              <w:t xml:space="preserve">You are expected to inform the instructor in advance if you must miss a class. If you miss a class, you are expected to obtain missing materials and </w:t>
            </w:r>
            <w:r w:rsidR="0009313B">
              <w:rPr>
                <w:rFonts w:ascii="Garamond" w:eastAsia="EB Garamond" w:hAnsi="Garamond" w:cs="EB Garamond"/>
                <w:sz w:val="20"/>
                <w:szCs w:val="20"/>
              </w:rPr>
              <w:t>talk</w:t>
            </w:r>
            <w:r w:rsidRPr="00B4024E">
              <w:rPr>
                <w:rFonts w:ascii="Garamond" w:eastAsia="EB Garamond" w:hAnsi="Garamond" w:cs="EB Garamond"/>
                <w:sz w:val="20"/>
                <w:szCs w:val="20"/>
              </w:rPr>
              <w:t xml:space="preserve"> to other students </w:t>
            </w:r>
            <w:r w:rsidR="0009313B">
              <w:rPr>
                <w:rFonts w:ascii="Garamond" w:eastAsia="EB Garamond" w:hAnsi="Garamond" w:cs="EB Garamond"/>
                <w:sz w:val="20"/>
                <w:szCs w:val="20"/>
              </w:rPr>
              <w:t>or</w:t>
            </w:r>
            <w:r w:rsidRPr="00B4024E">
              <w:rPr>
                <w:rFonts w:ascii="Garamond" w:eastAsia="EB Garamond" w:hAnsi="Garamond" w:cs="EB Garamond"/>
                <w:sz w:val="20"/>
                <w:szCs w:val="20"/>
              </w:rPr>
              <w:t xml:space="preserve"> the instructor </w:t>
            </w:r>
            <w:r w:rsidR="0009313B">
              <w:rPr>
                <w:rFonts w:ascii="Garamond" w:eastAsia="EB Garamond" w:hAnsi="Garamond" w:cs="EB Garamond"/>
                <w:sz w:val="20"/>
                <w:szCs w:val="20"/>
              </w:rPr>
              <w:t>before the next class</w:t>
            </w:r>
            <w:r w:rsidRPr="00B4024E">
              <w:rPr>
                <w:rFonts w:ascii="Garamond" w:eastAsia="EB Garamond" w:hAnsi="Garamond" w:cs="EB Garamond"/>
                <w:sz w:val="20"/>
                <w:szCs w:val="20"/>
              </w:rPr>
              <w:t>.</w:t>
            </w:r>
            <w:r w:rsidR="0009313B">
              <w:rPr>
                <w:rFonts w:ascii="Garamond" w:eastAsia="EB Garamond" w:hAnsi="Garamond" w:cs="EB Garamond"/>
                <w:sz w:val="20"/>
                <w:szCs w:val="20"/>
              </w:rPr>
              <w:t xml:space="preserve"> Being absent the previous class is not an excuse for not completing assignments. Late homework assignments or missed tests will be deducted 20%. You will have two weeks to complete them. After two weeks the assignment will become a zero. </w:t>
            </w:r>
          </w:p>
          <w:p w14:paraId="6B01CE72" w14:textId="77777777" w:rsidR="00B4024E" w:rsidRPr="00B4024E" w:rsidRDefault="00B4024E" w:rsidP="00B4024E">
            <w:pPr>
              <w:numPr>
                <w:ilvl w:val="0"/>
                <w:numId w:val="7"/>
              </w:numPr>
              <w:rPr>
                <w:rFonts w:ascii="Garamond" w:eastAsia="EB Garamond" w:hAnsi="Garamond" w:cs="EB Garamond"/>
                <w:sz w:val="20"/>
                <w:szCs w:val="20"/>
              </w:rPr>
            </w:pPr>
            <w:r w:rsidRPr="00B4024E">
              <w:rPr>
                <w:rFonts w:ascii="Garamond" w:eastAsia="EB Garamond" w:hAnsi="Garamond" w:cs="EB Garamond"/>
                <w:sz w:val="20"/>
                <w:szCs w:val="20"/>
              </w:rPr>
              <w:t xml:space="preserve">Excused absence from class (in case of illness or family emergency) requires a written notice from a </w:t>
            </w:r>
            <w:r w:rsidRPr="00B4024E">
              <w:rPr>
                <w:rFonts w:ascii="Garamond" w:eastAsia="EB Garamond" w:hAnsi="Garamond" w:cs="EB Garamond"/>
                <w:sz w:val="20"/>
                <w:szCs w:val="20"/>
              </w:rPr>
              <w:lastRenderedPageBreak/>
              <w:t>doctor or other appropriate individuals within 7 days. All other absences from class will be considered “unexcused”.</w:t>
            </w:r>
          </w:p>
          <w:p w14:paraId="3F59C9F9" w14:textId="4E093D18" w:rsidR="00B4024E" w:rsidRPr="00B4024E" w:rsidRDefault="00B4024E" w:rsidP="00B4024E">
            <w:pPr>
              <w:numPr>
                <w:ilvl w:val="0"/>
                <w:numId w:val="7"/>
              </w:numPr>
              <w:rPr>
                <w:rFonts w:ascii="Garamond" w:eastAsia="EB Garamond" w:hAnsi="Garamond" w:cs="EB Garamond"/>
                <w:sz w:val="20"/>
                <w:szCs w:val="20"/>
              </w:rPr>
            </w:pPr>
            <w:r w:rsidRPr="00B4024E">
              <w:rPr>
                <w:rFonts w:ascii="Garamond" w:eastAsia="EB Garamond" w:hAnsi="Garamond" w:cs="EB Garamond"/>
                <w:sz w:val="20"/>
                <w:szCs w:val="20"/>
              </w:rPr>
              <w:t>If you are not in the classroom when the instructor</w:t>
            </w:r>
            <w:r w:rsidR="00B62652">
              <w:rPr>
                <w:rFonts w:ascii="Garamond" w:eastAsia="EB Garamond" w:hAnsi="Garamond" w:cs="EB Garamond"/>
                <w:sz w:val="20"/>
                <w:szCs w:val="20"/>
              </w:rPr>
              <w:t>s</w:t>
            </w:r>
            <w:r w:rsidRPr="00B4024E">
              <w:rPr>
                <w:rFonts w:ascii="Garamond" w:eastAsia="EB Garamond" w:hAnsi="Garamond" w:cs="EB Garamond"/>
                <w:sz w:val="20"/>
                <w:szCs w:val="20"/>
              </w:rPr>
              <w:t xml:space="preserve"> take attendance, you will be marked as late. 3 late attendances = 1 </w:t>
            </w:r>
            <w:proofErr w:type="gramStart"/>
            <w:r w:rsidRPr="00B4024E">
              <w:rPr>
                <w:rFonts w:ascii="Garamond" w:eastAsia="EB Garamond" w:hAnsi="Garamond" w:cs="EB Garamond"/>
                <w:sz w:val="20"/>
                <w:szCs w:val="20"/>
              </w:rPr>
              <w:t>absence</w:t>
            </w:r>
            <w:proofErr w:type="gramEnd"/>
            <w:r w:rsidRPr="00B4024E">
              <w:rPr>
                <w:rFonts w:ascii="Garamond" w:eastAsia="EB Garamond" w:hAnsi="Garamond" w:cs="EB Garamond"/>
                <w:sz w:val="20"/>
                <w:szCs w:val="20"/>
              </w:rPr>
              <w:t>. 30 min late = 1 absence. 4 or more unexcused absences will result in a grade of F (Fail).</w:t>
            </w:r>
            <w:r w:rsidR="00CD428E">
              <w:rPr>
                <w:rFonts w:ascii="Garamond" w:eastAsia="EB Garamond" w:hAnsi="Garamond" w:cs="EB Garamond"/>
                <w:sz w:val="20"/>
                <w:szCs w:val="20"/>
              </w:rPr>
              <w:t xml:space="preserve"> </w:t>
            </w:r>
            <w:r w:rsidR="00CD428E" w:rsidRPr="00CD428E">
              <w:rPr>
                <w:rFonts w:ascii="Garamond" w:eastAsia="EB Garamond" w:hAnsi="Garamond" w:cs="EB Garamond"/>
                <w:b/>
                <w:bCs/>
                <w:sz w:val="20"/>
                <w:szCs w:val="20"/>
              </w:rPr>
              <w:t>You will fail the course if you miss more than 5 classes</w:t>
            </w:r>
            <w:r w:rsidR="00CD428E">
              <w:rPr>
                <w:rFonts w:ascii="Garamond" w:eastAsia="EB Garamond" w:hAnsi="Garamond" w:cs="EB Garamond"/>
                <w:sz w:val="20"/>
                <w:szCs w:val="20"/>
              </w:rPr>
              <w:t xml:space="preserve">. </w:t>
            </w:r>
          </w:p>
          <w:p w14:paraId="72A63849" w14:textId="58EBD5CC" w:rsidR="00B4024E" w:rsidRPr="00B4024E" w:rsidRDefault="00CD428E" w:rsidP="00B4024E">
            <w:pPr>
              <w:numPr>
                <w:ilvl w:val="0"/>
                <w:numId w:val="7"/>
              </w:numPr>
              <w:jc w:val="left"/>
              <w:rPr>
                <w:rFonts w:ascii="Garamond" w:eastAsia="EB Garamond" w:hAnsi="Garamond" w:cs="EB Garamond"/>
                <w:sz w:val="20"/>
                <w:szCs w:val="20"/>
              </w:rPr>
            </w:pPr>
            <w:r w:rsidRPr="00B4024E">
              <w:rPr>
                <w:rFonts w:ascii="Garamond" w:eastAsia="EB Garamond" w:hAnsi="Garamond" w:cs="EB Garamond"/>
                <w:sz w:val="20"/>
                <w:szCs w:val="20"/>
              </w:rPr>
              <w:t>Assignment</w:t>
            </w:r>
            <w:r>
              <w:rPr>
                <w:rFonts w:ascii="Garamond" w:eastAsia="EB Garamond" w:hAnsi="Garamond" w:cs="EB Garamond"/>
                <w:sz w:val="20"/>
                <w:szCs w:val="20"/>
              </w:rPr>
              <w:t xml:space="preserve"> </w:t>
            </w:r>
            <w:r w:rsidR="00B4024E" w:rsidRPr="00B4024E">
              <w:rPr>
                <w:rFonts w:ascii="Garamond" w:eastAsia="EB Garamond" w:hAnsi="Garamond" w:cs="EB Garamond"/>
                <w:sz w:val="20"/>
                <w:szCs w:val="20"/>
              </w:rPr>
              <w:t>completion: It is your responsibility to attend all classes, to participate actively as a member of the class, and to complete and hand in all assigned work as required to pass this course.</w:t>
            </w:r>
          </w:p>
          <w:p w14:paraId="6DCA38C2" w14:textId="77777777" w:rsidR="00B4024E" w:rsidRPr="00B4024E" w:rsidRDefault="00B4024E" w:rsidP="00B4024E">
            <w:pPr>
              <w:tabs>
                <w:tab w:val="left" w:pos="2880"/>
                <w:tab w:val="left" w:pos="4320"/>
                <w:tab w:val="left" w:pos="4860"/>
                <w:tab w:val="left" w:pos="5660"/>
                <w:tab w:val="left" w:pos="7200"/>
              </w:tabs>
              <w:rPr>
                <w:rFonts w:ascii="Garamond" w:eastAsia="EB Garamond" w:hAnsi="Garamond" w:cs="EB Garamond"/>
                <w:b/>
                <w:sz w:val="20"/>
                <w:szCs w:val="20"/>
              </w:rPr>
            </w:pPr>
          </w:p>
          <w:p w14:paraId="01F06E94" w14:textId="77777777" w:rsidR="00B4024E" w:rsidRPr="00B4024E" w:rsidRDefault="00B4024E" w:rsidP="00B4024E">
            <w:pPr>
              <w:rPr>
                <w:rFonts w:ascii="Garamond" w:eastAsia="EB Garamond" w:hAnsi="Garamond" w:cs="EB Garamond"/>
                <w:b/>
                <w:sz w:val="20"/>
                <w:szCs w:val="20"/>
              </w:rPr>
            </w:pPr>
            <w:r w:rsidRPr="00B4024E">
              <w:rPr>
                <w:rFonts w:ascii="Garamond" w:eastAsia="EB Garamond" w:hAnsi="Garamond" w:cs="EB Garamond"/>
                <w:b/>
                <w:sz w:val="20"/>
                <w:szCs w:val="20"/>
              </w:rPr>
              <w:t>LEARNING ENVIRONMENT:</w:t>
            </w:r>
          </w:p>
          <w:p w14:paraId="7FCEE03B" w14:textId="02EF2932" w:rsidR="00B4024E" w:rsidRPr="00B4024E" w:rsidRDefault="00B62652" w:rsidP="00B4024E">
            <w:pPr>
              <w:numPr>
                <w:ilvl w:val="0"/>
                <w:numId w:val="7"/>
              </w:numPr>
              <w:rPr>
                <w:rFonts w:ascii="Garamond" w:eastAsia="EB Garamond" w:hAnsi="Garamond" w:cs="EB Garamond"/>
                <w:sz w:val="20"/>
                <w:szCs w:val="20"/>
              </w:rPr>
            </w:pPr>
            <w:r>
              <w:rPr>
                <w:rFonts w:ascii="Garamond" w:eastAsia="EB Garamond" w:hAnsi="Garamond" w:cs="EB Garamond"/>
                <w:sz w:val="20"/>
                <w:szCs w:val="20"/>
              </w:rPr>
              <w:t>We</w:t>
            </w:r>
            <w:r w:rsidR="00B4024E" w:rsidRPr="00B4024E">
              <w:rPr>
                <w:rFonts w:ascii="Garamond" w:eastAsia="EB Garamond" w:hAnsi="Garamond" w:cs="EB Garamond"/>
                <w:sz w:val="20"/>
                <w:szCs w:val="20"/>
              </w:rPr>
              <w:t xml:space="preserve"> will make efforts to address the different learning styles of students in the class. There will be a combination of whole-class activities, individually based activities, small group work, and lecture. </w:t>
            </w:r>
          </w:p>
          <w:p w14:paraId="3E7D27AE" w14:textId="77777777" w:rsidR="00B4024E" w:rsidRPr="00B4024E" w:rsidRDefault="00B4024E" w:rsidP="00B4024E">
            <w:pPr>
              <w:numPr>
                <w:ilvl w:val="0"/>
                <w:numId w:val="7"/>
              </w:numPr>
              <w:rPr>
                <w:rFonts w:ascii="Garamond" w:eastAsia="EB Garamond" w:hAnsi="Garamond" w:cs="EB Garamond"/>
                <w:sz w:val="20"/>
                <w:szCs w:val="20"/>
              </w:rPr>
            </w:pPr>
            <w:r w:rsidRPr="00B4024E">
              <w:rPr>
                <w:rFonts w:ascii="Garamond" w:eastAsia="EB Garamond" w:hAnsi="Garamond" w:cs="EB Garamond"/>
                <w:sz w:val="20"/>
                <w:szCs w:val="20"/>
              </w:rPr>
              <w:t>Students and instructors will work together to create a safe learning environment for everyone. Harassment or bullying will not be tolerated.</w:t>
            </w:r>
          </w:p>
          <w:p w14:paraId="62680C82" w14:textId="77777777" w:rsidR="00B4024E" w:rsidRPr="00B4024E" w:rsidRDefault="00B4024E" w:rsidP="00B4024E">
            <w:pPr>
              <w:rPr>
                <w:rFonts w:ascii="Garamond" w:eastAsia="EB Garamond" w:hAnsi="Garamond" w:cs="EB Garamond"/>
                <w:b/>
                <w:sz w:val="20"/>
                <w:szCs w:val="20"/>
              </w:rPr>
            </w:pPr>
          </w:p>
          <w:p w14:paraId="4CB4D04F" w14:textId="77777777" w:rsidR="00B4024E" w:rsidRPr="00B4024E" w:rsidRDefault="00B4024E" w:rsidP="00B4024E">
            <w:pPr>
              <w:rPr>
                <w:rFonts w:ascii="Garamond" w:eastAsia="EB Garamond" w:hAnsi="Garamond" w:cs="EB Garamond"/>
                <w:b/>
                <w:sz w:val="20"/>
                <w:szCs w:val="20"/>
              </w:rPr>
            </w:pPr>
            <w:r w:rsidRPr="00B4024E">
              <w:rPr>
                <w:rFonts w:ascii="Garamond" w:eastAsia="EB Garamond" w:hAnsi="Garamond" w:cs="EB Garamond"/>
                <w:b/>
                <w:sz w:val="20"/>
                <w:szCs w:val="20"/>
              </w:rPr>
              <w:t>REASONABLE ACCOMMODATIONS:</w:t>
            </w:r>
          </w:p>
          <w:p w14:paraId="4FA854EB" w14:textId="004345DC" w:rsidR="00B4024E" w:rsidRPr="00B4024E" w:rsidRDefault="00B4024E" w:rsidP="00B4024E">
            <w:pPr>
              <w:numPr>
                <w:ilvl w:val="0"/>
                <w:numId w:val="7"/>
              </w:numPr>
              <w:rPr>
                <w:rFonts w:ascii="Garamond" w:eastAsia="EB Garamond" w:hAnsi="Garamond" w:cs="EB Garamond"/>
                <w:sz w:val="20"/>
                <w:szCs w:val="20"/>
              </w:rPr>
            </w:pPr>
            <w:r w:rsidRPr="00B4024E">
              <w:rPr>
                <w:rFonts w:ascii="Garamond" w:eastAsia="EB Garamond" w:hAnsi="Garamond" w:cs="EB Garamond"/>
                <w:sz w:val="20"/>
                <w:szCs w:val="20"/>
              </w:rPr>
              <w:t xml:space="preserve">It is our goal that all students have an effective learning environment. Please let </w:t>
            </w:r>
            <w:r w:rsidR="00B62652">
              <w:rPr>
                <w:rFonts w:ascii="Garamond" w:eastAsia="EB Garamond" w:hAnsi="Garamond" w:cs="EB Garamond"/>
                <w:sz w:val="20"/>
                <w:szCs w:val="20"/>
              </w:rPr>
              <w:t>us</w:t>
            </w:r>
            <w:r w:rsidRPr="00B4024E">
              <w:rPr>
                <w:rFonts w:ascii="Garamond" w:eastAsia="EB Garamond" w:hAnsi="Garamond" w:cs="EB Garamond"/>
                <w:sz w:val="20"/>
                <w:szCs w:val="20"/>
              </w:rPr>
              <w:t xml:space="preserve"> know all necessary accommodations needed to make the class fully accessible.</w:t>
            </w:r>
          </w:p>
          <w:p w14:paraId="07CE9CA2" w14:textId="74177502" w:rsidR="00B4024E" w:rsidRPr="00B4024E" w:rsidRDefault="00B4024E" w:rsidP="00B4024E">
            <w:pPr>
              <w:tabs>
                <w:tab w:val="left" w:pos="2880"/>
                <w:tab w:val="left" w:pos="4320"/>
                <w:tab w:val="left" w:pos="4860"/>
                <w:tab w:val="left" w:pos="5660"/>
                <w:tab w:val="left" w:pos="7200"/>
              </w:tabs>
              <w:rPr>
                <w:rFonts w:ascii="Garamond" w:eastAsia="EB Garamond" w:hAnsi="Garamond" w:cs="EB Garamond"/>
                <w:sz w:val="20"/>
                <w:szCs w:val="20"/>
              </w:rPr>
            </w:pPr>
            <w:r w:rsidRPr="00B4024E">
              <w:rPr>
                <w:rFonts w:ascii="Garamond" w:eastAsia="EB Garamond" w:hAnsi="Garamond" w:cs="EB Garamond"/>
                <w:b/>
                <w:sz w:val="20"/>
                <w:szCs w:val="20"/>
              </w:rPr>
              <w:t>The instructors reserve the right to make changes to this syllabus at any time.</w:t>
            </w:r>
          </w:p>
          <w:p w14:paraId="393FBDF9" w14:textId="2496E66D" w:rsidR="00B4024E" w:rsidRPr="00B4024E" w:rsidRDefault="00B4024E" w:rsidP="00B4024E">
            <w:pPr>
              <w:autoSpaceDE w:val="0"/>
              <w:autoSpaceDN w:val="0"/>
              <w:rPr>
                <w:rFonts w:ascii="Garamond" w:hAnsi="Garamond" w:cs="Times New Roman"/>
                <w:sz w:val="20"/>
                <w:szCs w:val="20"/>
              </w:rPr>
            </w:pPr>
          </w:p>
        </w:tc>
      </w:tr>
    </w:tbl>
    <w:p w14:paraId="79CDE678" w14:textId="77777777" w:rsidR="00F14BBA" w:rsidRPr="00B4024E" w:rsidRDefault="00F14BBA" w:rsidP="00337B09">
      <w:pPr>
        <w:widowControl/>
        <w:jc w:val="left"/>
        <w:rPr>
          <w:rFonts w:ascii="Garamond" w:eastAsia="MS Gothic" w:hAnsi="Garamond"/>
          <w:sz w:val="20"/>
          <w:szCs w:val="20"/>
        </w:rPr>
      </w:pPr>
    </w:p>
    <w:sectPr w:rsidR="00F14BBA" w:rsidRPr="00B4024E" w:rsidSect="0082791D">
      <w:pgSz w:w="11906" w:h="16838" w:code="9"/>
      <w:pgMar w:top="1134" w:right="1077" w:bottom="1134"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B5AE" w14:textId="77777777" w:rsidR="00086A56" w:rsidRDefault="00086A56" w:rsidP="001C5D1D">
      <w:r>
        <w:separator/>
      </w:r>
    </w:p>
  </w:endnote>
  <w:endnote w:type="continuationSeparator" w:id="0">
    <w:p w14:paraId="5979C049" w14:textId="77777777" w:rsidR="00086A56" w:rsidRDefault="00086A56"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4D"/>
    <w:family w:val="swiss"/>
    <w:notTrueType/>
    <w:pitch w:val="default"/>
    <w:sig w:usb0="00000003" w:usb1="00000000" w:usb2="00000000" w:usb3="00000000" w:csb0="00000001" w:csb1="00000000"/>
  </w:font>
  <w:font w:name="EB Garamond">
    <w:panose1 w:val="00000500000000000000"/>
    <w:charset w:val="00"/>
    <w:family w:val="auto"/>
    <w:pitch w:val="variable"/>
    <w:sig w:usb0="E00002FF" w:usb1="0200041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6DEB" w14:textId="77777777" w:rsidR="00086A56" w:rsidRDefault="00086A56" w:rsidP="001C5D1D">
      <w:r>
        <w:separator/>
      </w:r>
    </w:p>
  </w:footnote>
  <w:footnote w:type="continuationSeparator" w:id="0">
    <w:p w14:paraId="0FB2EFA2" w14:textId="77777777" w:rsidR="00086A56" w:rsidRDefault="00086A56"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F45A4A"/>
    <w:multiLevelType w:val="multilevel"/>
    <w:tmpl w:val="3B0E18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78DE3B13"/>
    <w:multiLevelType w:val="hybridMultilevel"/>
    <w:tmpl w:val="3ED6138E"/>
    <w:lvl w:ilvl="0" w:tplc="75826174">
      <w:numFmt w:val="bullet"/>
      <w:lvlText w:val="・"/>
      <w:lvlJc w:val="left"/>
      <w:pPr>
        <w:ind w:left="705" w:hanging="360"/>
      </w:pPr>
      <w:rPr>
        <w:rFonts w:ascii="MS PGothic" w:eastAsia="MS PGothic" w:hAnsi="MS PGothic" w:cs="MS PGothic"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4"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3"/>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1117F"/>
    <w:rsid w:val="000364F4"/>
    <w:rsid w:val="00045985"/>
    <w:rsid w:val="00047047"/>
    <w:rsid w:val="0007455A"/>
    <w:rsid w:val="00083657"/>
    <w:rsid w:val="00084B45"/>
    <w:rsid w:val="000869F9"/>
    <w:rsid w:val="00086A56"/>
    <w:rsid w:val="0009313B"/>
    <w:rsid w:val="00095699"/>
    <w:rsid w:val="000A6C47"/>
    <w:rsid w:val="000B5B32"/>
    <w:rsid w:val="000D32B7"/>
    <w:rsid w:val="000F1BCC"/>
    <w:rsid w:val="000F42A7"/>
    <w:rsid w:val="001202AE"/>
    <w:rsid w:val="001231ED"/>
    <w:rsid w:val="00141DB4"/>
    <w:rsid w:val="00142A38"/>
    <w:rsid w:val="00150437"/>
    <w:rsid w:val="001661A6"/>
    <w:rsid w:val="00170493"/>
    <w:rsid w:val="001822AB"/>
    <w:rsid w:val="001841D7"/>
    <w:rsid w:val="00185C1B"/>
    <w:rsid w:val="001A347B"/>
    <w:rsid w:val="001A3A5F"/>
    <w:rsid w:val="001A3E05"/>
    <w:rsid w:val="001B7C43"/>
    <w:rsid w:val="001C5D1D"/>
    <w:rsid w:val="00217088"/>
    <w:rsid w:val="00222665"/>
    <w:rsid w:val="00237A48"/>
    <w:rsid w:val="002441C4"/>
    <w:rsid w:val="0024772B"/>
    <w:rsid w:val="00266716"/>
    <w:rsid w:val="002858BF"/>
    <w:rsid w:val="002A5B7D"/>
    <w:rsid w:val="002D2C35"/>
    <w:rsid w:val="002F4120"/>
    <w:rsid w:val="00310862"/>
    <w:rsid w:val="00324798"/>
    <w:rsid w:val="003271E9"/>
    <w:rsid w:val="003305F4"/>
    <w:rsid w:val="00337B09"/>
    <w:rsid w:val="003413B9"/>
    <w:rsid w:val="00342F10"/>
    <w:rsid w:val="00343ADC"/>
    <w:rsid w:val="00361B97"/>
    <w:rsid w:val="00370BED"/>
    <w:rsid w:val="00376083"/>
    <w:rsid w:val="00382865"/>
    <w:rsid w:val="00385F35"/>
    <w:rsid w:val="00394690"/>
    <w:rsid w:val="00395857"/>
    <w:rsid w:val="003B2BAD"/>
    <w:rsid w:val="003C1379"/>
    <w:rsid w:val="003F0B04"/>
    <w:rsid w:val="003F236C"/>
    <w:rsid w:val="00402CAC"/>
    <w:rsid w:val="00442101"/>
    <w:rsid w:val="004468E6"/>
    <w:rsid w:val="00460BCB"/>
    <w:rsid w:val="0047456A"/>
    <w:rsid w:val="004B0F7E"/>
    <w:rsid w:val="004E23FC"/>
    <w:rsid w:val="0050486B"/>
    <w:rsid w:val="005135CD"/>
    <w:rsid w:val="00530DF3"/>
    <w:rsid w:val="005362FD"/>
    <w:rsid w:val="00541E19"/>
    <w:rsid w:val="00572080"/>
    <w:rsid w:val="00573794"/>
    <w:rsid w:val="00590A68"/>
    <w:rsid w:val="00590FEB"/>
    <w:rsid w:val="005C7A6E"/>
    <w:rsid w:val="005D0708"/>
    <w:rsid w:val="005D6BA2"/>
    <w:rsid w:val="005E5B6E"/>
    <w:rsid w:val="00617462"/>
    <w:rsid w:val="006328B3"/>
    <w:rsid w:val="00650853"/>
    <w:rsid w:val="00657999"/>
    <w:rsid w:val="006620F4"/>
    <w:rsid w:val="00682781"/>
    <w:rsid w:val="006914C4"/>
    <w:rsid w:val="006B12B2"/>
    <w:rsid w:val="006D30D0"/>
    <w:rsid w:val="006D5212"/>
    <w:rsid w:val="006E3A1B"/>
    <w:rsid w:val="006E55BC"/>
    <w:rsid w:val="006E59B8"/>
    <w:rsid w:val="00720F21"/>
    <w:rsid w:val="0073285B"/>
    <w:rsid w:val="0073478B"/>
    <w:rsid w:val="007368BD"/>
    <w:rsid w:val="00746A52"/>
    <w:rsid w:val="00754413"/>
    <w:rsid w:val="0077028B"/>
    <w:rsid w:val="00770F33"/>
    <w:rsid w:val="00773D8A"/>
    <w:rsid w:val="00776B39"/>
    <w:rsid w:val="007A3672"/>
    <w:rsid w:val="007B0F29"/>
    <w:rsid w:val="007D0EB8"/>
    <w:rsid w:val="007D5A35"/>
    <w:rsid w:val="007E17AA"/>
    <w:rsid w:val="007E6BB4"/>
    <w:rsid w:val="00800053"/>
    <w:rsid w:val="00801098"/>
    <w:rsid w:val="00807035"/>
    <w:rsid w:val="00810D47"/>
    <w:rsid w:val="00822335"/>
    <w:rsid w:val="0082791D"/>
    <w:rsid w:val="008327FE"/>
    <w:rsid w:val="008577D8"/>
    <w:rsid w:val="00863871"/>
    <w:rsid w:val="00872622"/>
    <w:rsid w:val="00890FE3"/>
    <w:rsid w:val="008A6A23"/>
    <w:rsid w:val="008B0797"/>
    <w:rsid w:val="008B662C"/>
    <w:rsid w:val="008B7187"/>
    <w:rsid w:val="008D3F7E"/>
    <w:rsid w:val="008E0D5B"/>
    <w:rsid w:val="00902A0E"/>
    <w:rsid w:val="00912F69"/>
    <w:rsid w:val="009701B9"/>
    <w:rsid w:val="00973097"/>
    <w:rsid w:val="009758A1"/>
    <w:rsid w:val="00984F7F"/>
    <w:rsid w:val="00986ECE"/>
    <w:rsid w:val="009A15A3"/>
    <w:rsid w:val="009C2844"/>
    <w:rsid w:val="009D6EF1"/>
    <w:rsid w:val="009E0973"/>
    <w:rsid w:val="009E5760"/>
    <w:rsid w:val="009E7CFB"/>
    <w:rsid w:val="009F09F7"/>
    <w:rsid w:val="009F3088"/>
    <w:rsid w:val="009F5FEE"/>
    <w:rsid w:val="00A03425"/>
    <w:rsid w:val="00A07DDC"/>
    <w:rsid w:val="00A15FD5"/>
    <w:rsid w:val="00A263C3"/>
    <w:rsid w:val="00A3291B"/>
    <w:rsid w:val="00A55459"/>
    <w:rsid w:val="00A708A9"/>
    <w:rsid w:val="00A70A3A"/>
    <w:rsid w:val="00A8057D"/>
    <w:rsid w:val="00A86469"/>
    <w:rsid w:val="00A87955"/>
    <w:rsid w:val="00AA1AE7"/>
    <w:rsid w:val="00AB0EAA"/>
    <w:rsid w:val="00AB6BC7"/>
    <w:rsid w:val="00AC0E30"/>
    <w:rsid w:val="00AD4951"/>
    <w:rsid w:val="00AF3D08"/>
    <w:rsid w:val="00AF6753"/>
    <w:rsid w:val="00B039B8"/>
    <w:rsid w:val="00B05A6B"/>
    <w:rsid w:val="00B15739"/>
    <w:rsid w:val="00B159EF"/>
    <w:rsid w:val="00B4024E"/>
    <w:rsid w:val="00B4106F"/>
    <w:rsid w:val="00B412B4"/>
    <w:rsid w:val="00B53A3F"/>
    <w:rsid w:val="00B53ECF"/>
    <w:rsid w:val="00B57B43"/>
    <w:rsid w:val="00B62652"/>
    <w:rsid w:val="00B744EB"/>
    <w:rsid w:val="00B812ED"/>
    <w:rsid w:val="00B81C9C"/>
    <w:rsid w:val="00BB70CA"/>
    <w:rsid w:val="00BD6047"/>
    <w:rsid w:val="00BE2B52"/>
    <w:rsid w:val="00BE3409"/>
    <w:rsid w:val="00BE3458"/>
    <w:rsid w:val="00BE7A3F"/>
    <w:rsid w:val="00BF5954"/>
    <w:rsid w:val="00C0005E"/>
    <w:rsid w:val="00C030B7"/>
    <w:rsid w:val="00C05FF8"/>
    <w:rsid w:val="00C114FC"/>
    <w:rsid w:val="00C15E87"/>
    <w:rsid w:val="00C22258"/>
    <w:rsid w:val="00C50E61"/>
    <w:rsid w:val="00C51313"/>
    <w:rsid w:val="00C70AF3"/>
    <w:rsid w:val="00C7656C"/>
    <w:rsid w:val="00C84EA4"/>
    <w:rsid w:val="00C91001"/>
    <w:rsid w:val="00CA2641"/>
    <w:rsid w:val="00CA40D3"/>
    <w:rsid w:val="00CB5390"/>
    <w:rsid w:val="00CB6D81"/>
    <w:rsid w:val="00CD428E"/>
    <w:rsid w:val="00CF0889"/>
    <w:rsid w:val="00D061C2"/>
    <w:rsid w:val="00D2175D"/>
    <w:rsid w:val="00D32672"/>
    <w:rsid w:val="00D341FC"/>
    <w:rsid w:val="00D67C36"/>
    <w:rsid w:val="00D76BF3"/>
    <w:rsid w:val="00D933BA"/>
    <w:rsid w:val="00DA1411"/>
    <w:rsid w:val="00DC55B0"/>
    <w:rsid w:val="00DD74B3"/>
    <w:rsid w:val="00DF5916"/>
    <w:rsid w:val="00E01A2E"/>
    <w:rsid w:val="00E0252F"/>
    <w:rsid w:val="00E067AD"/>
    <w:rsid w:val="00E24232"/>
    <w:rsid w:val="00E24BAE"/>
    <w:rsid w:val="00E61083"/>
    <w:rsid w:val="00E66358"/>
    <w:rsid w:val="00E679F5"/>
    <w:rsid w:val="00E70B86"/>
    <w:rsid w:val="00E73717"/>
    <w:rsid w:val="00E749DE"/>
    <w:rsid w:val="00E961BB"/>
    <w:rsid w:val="00E969DC"/>
    <w:rsid w:val="00EB3903"/>
    <w:rsid w:val="00EE1814"/>
    <w:rsid w:val="00F00F80"/>
    <w:rsid w:val="00F06C3F"/>
    <w:rsid w:val="00F14BBA"/>
    <w:rsid w:val="00F507AE"/>
    <w:rsid w:val="00F511B1"/>
    <w:rsid w:val="00F5126E"/>
    <w:rsid w:val="00F51B64"/>
    <w:rsid w:val="00F5541B"/>
    <w:rsid w:val="00F806B9"/>
    <w:rsid w:val="00FA6A7A"/>
    <w:rsid w:val="00FB02EC"/>
    <w:rsid w:val="00FB166B"/>
    <w:rsid w:val="00FC6CF4"/>
    <w:rsid w:val="00FD5CEE"/>
    <w:rsid w:val="00FE5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MS Mincho" w:hAnsi="MS Mincho"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A6B"/>
    <w:pPr>
      <w:adjustRightInd w:val="0"/>
      <w:ind w:leftChars="400" w:left="840"/>
    </w:pPr>
    <w:rPr>
      <w:rFonts w:ascii="Century" w:hAnsi="Century" w:cs="MS Mincho"/>
      <w:color w:val="000000"/>
      <w:kern w:val="0"/>
      <w:szCs w:val="21"/>
    </w:rPr>
  </w:style>
  <w:style w:type="paragraph" w:styleId="BalloonText">
    <w:name w:val="Balloon Text"/>
    <w:basedOn w:val="Normal"/>
    <w:link w:val="BalloonTextChar"/>
    <w:uiPriority w:val="99"/>
    <w:unhideWhenUsed/>
    <w:rsid w:val="00D2175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D2175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C5D1D"/>
    <w:pPr>
      <w:tabs>
        <w:tab w:val="center" w:pos="4252"/>
        <w:tab w:val="right" w:pos="8504"/>
      </w:tabs>
      <w:snapToGrid w:val="0"/>
    </w:pPr>
  </w:style>
  <w:style w:type="character" w:customStyle="1" w:styleId="HeaderChar">
    <w:name w:val="Header Char"/>
    <w:basedOn w:val="DefaultParagraphFont"/>
    <w:link w:val="Header"/>
    <w:uiPriority w:val="99"/>
    <w:rsid w:val="001C5D1D"/>
  </w:style>
  <w:style w:type="paragraph" w:styleId="Footer">
    <w:name w:val="footer"/>
    <w:basedOn w:val="Normal"/>
    <w:link w:val="FooterChar"/>
    <w:uiPriority w:val="99"/>
    <w:unhideWhenUsed/>
    <w:rsid w:val="001C5D1D"/>
    <w:pPr>
      <w:tabs>
        <w:tab w:val="center" w:pos="4252"/>
        <w:tab w:val="right" w:pos="8504"/>
      </w:tabs>
      <w:snapToGrid w:val="0"/>
    </w:pPr>
  </w:style>
  <w:style w:type="character" w:customStyle="1" w:styleId="FooterChar">
    <w:name w:val="Footer Char"/>
    <w:basedOn w:val="DefaultParagraphFont"/>
    <w:link w:val="Footer"/>
    <w:uiPriority w:val="99"/>
    <w:rsid w:val="001C5D1D"/>
  </w:style>
  <w:style w:type="character" w:styleId="Hyperlink">
    <w:name w:val="Hyperlink"/>
    <w:basedOn w:val="DefaultParagraphFont"/>
    <w:uiPriority w:val="99"/>
    <w:unhideWhenUsed/>
    <w:rsid w:val="006620F4"/>
    <w:rPr>
      <w:color w:val="0563C1" w:themeColor="hyperlink"/>
      <w:u w:val="single"/>
    </w:rPr>
  </w:style>
  <w:style w:type="character" w:styleId="UnresolvedMention">
    <w:name w:val="Unresolved Mention"/>
    <w:basedOn w:val="DefaultParagraphFont"/>
    <w:uiPriority w:val="99"/>
    <w:semiHidden/>
    <w:unhideWhenUsed/>
    <w:rsid w:val="006620F4"/>
    <w:rPr>
      <w:color w:val="605E5C"/>
      <w:shd w:val="clear" w:color="auto" w:fill="E1DFDD"/>
    </w:rPr>
  </w:style>
  <w:style w:type="character" w:styleId="FollowedHyperlink">
    <w:name w:val="FollowedHyperlink"/>
    <w:basedOn w:val="DefaultParagraphFont"/>
    <w:uiPriority w:val="99"/>
    <w:semiHidden/>
    <w:unhideWhenUsed/>
    <w:rsid w:val="00C50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921</Words>
  <Characters>5254</Characters>
  <Application>Microsoft Office Word</Application>
  <DocSecurity>0</DocSecurity>
  <Lines>43</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Rebecca Schmidt</cp:lastModifiedBy>
  <cp:revision>11</cp:revision>
  <cp:lastPrinted>2022-03-15T06:59:00Z</cp:lastPrinted>
  <dcterms:created xsi:type="dcterms:W3CDTF">2023-04-03T04:03:00Z</dcterms:created>
  <dcterms:modified xsi:type="dcterms:W3CDTF">2023-04-04T03:11:00Z</dcterms:modified>
</cp:coreProperties>
</file>